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A4CE" w14:textId="77777777" w:rsidR="005E4203" w:rsidRPr="009B1A56" w:rsidRDefault="0047554B" w:rsidP="0047554B">
      <w:pPr>
        <w:spacing w:after="0" w:line="240" w:lineRule="auto"/>
        <w:jc w:val="center"/>
        <w:rPr>
          <w:rFonts w:asciiTheme="minorHAnsi" w:hAnsiTheme="minorHAnsi" w:cstheme="minorHAnsi"/>
          <w:b/>
        </w:rPr>
      </w:pPr>
      <w:r w:rsidRPr="009B1A56">
        <w:rPr>
          <w:rFonts w:asciiTheme="minorHAnsi" w:hAnsiTheme="minorHAnsi" w:cstheme="minorHAnsi"/>
          <w:b/>
        </w:rPr>
        <w:t xml:space="preserve">MANTRA </w:t>
      </w:r>
      <w:r w:rsidR="00E51152" w:rsidRPr="009B1A56">
        <w:rPr>
          <w:rFonts w:asciiTheme="minorHAnsi" w:hAnsiTheme="minorHAnsi" w:cstheme="minorHAnsi"/>
          <w:b/>
        </w:rPr>
        <w:t>Therapy Session</w:t>
      </w:r>
      <w:r w:rsidRPr="009B1A56">
        <w:rPr>
          <w:rFonts w:asciiTheme="minorHAnsi" w:hAnsiTheme="minorHAnsi" w:cstheme="minorHAnsi"/>
          <w:b/>
        </w:rPr>
        <w:t xml:space="preserve"> Rating Scheme</w:t>
      </w:r>
    </w:p>
    <w:p w14:paraId="324231B4" w14:textId="10F01595" w:rsidR="0047554B" w:rsidRPr="009B1A56" w:rsidRDefault="0047554B" w:rsidP="0047554B">
      <w:pPr>
        <w:spacing w:after="0" w:line="240" w:lineRule="auto"/>
        <w:jc w:val="center"/>
        <w:rPr>
          <w:rFonts w:asciiTheme="minorHAnsi" w:hAnsiTheme="minorHAnsi" w:cstheme="minorHAnsi"/>
          <w:i/>
        </w:rPr>
      </w:pPr>
      <w:r w:rsidRPr="009B1A56">
        <w:rPr>
          <w:rFonts w:asciiTheme="minorHAnsi" w:hAnsiTheme="minorHAnsi" w:cstheme="minorHAnsi"/>
          <w:i/>
        </w:rPr>
        <w:t xml:space="preserve">Karina Allen, Janet Treasure, Ulrike </w:t>
      </w:r>
      <w:proofErr w:type="gramStart"/>
      <w:r w:rsidRPr="009B1A56">
        <w:rPr>
          <w:rFonts w:asciiTheme="minorHAnsi" w:hAnsiTheme="minorHAnsi" w:cstheme="minorHAnsi"/>
          <w:i/>
        </w:rPr>
        <w:t xml:space="preserve">Schmidt </w:t>
      </w:r>
      <w:r w:rsidR="00E751E9" w:rsidRPr="009B1A56">
        <w:rPr>
          <w:rFonts w:asciiTheme="minorHAnsi" w:hAnsiTheme="minorHAnsi" w:cstheme="minorHAnsi"/>
          <w:i/>
        </w:rPr>
        <w:t xml:space="preserve"> (</w:t>
      </w:r>
      <w:proofErr w:type="gramEnd"/>
      <w:r w:rsidR="00E751E9" w:rsidRPr="009B1A56">
        <w:rPr>
          <w:rFonts w:asciiTheme="minorHAnsi" w:hAnsiTheme="minorHAnsi" w:cstheme="minorHAnsi"/>
          <w:i/>
        </w:rPr>
        <w:t>20</w:t>
      </w:r>
      <w:r w:rsidR="00E51152" w:rsidRPr="009B1A56">
        <w:rPr>
          <w:rFonts w:asciiTheme="minorHAnsi" w:hAnsiTheme="minorHAnsi" w:cstheme="minorHAnsi"/>
          <w:i/>
        </w:rPr>
        <w:t>22</w:t>
      </w:r>
      <w:r w:rsidR="00E751E9" w:rsidRPr="009B1A56">
        <w:rPr>
          <w:rFonts w:asciiTheme="minorHAnsi" w:hAnsiTheme="minorHAnsi" w:cstheme="minorHAnsi"/>
          <w:i/>
        </w:rPr>
        <w:t>)</w:t>
      </w:r>
    </w:p>
    <w:p w14:paraId="30798914" w14:textId="77777777" w:rsidR="00BB76EB" w:rsidRPr="009B1A56" w:rsidRDefault="00BB76EB" w:rsidP="0047554B">
      <w:pPr>
        <w:spacing w:after="0" w:line="240" w:lineRule="auto"/>
        <w:jc w:val="center"/>
        <w:rPr>
          <w:rFonts w:asciiTheme="minorHAnsi" w:hAnsiTheme="minorHAnsi" w:cstheme="minorHAnsi"/>
          <w:i/>
        </w:rPr>
      </w:pPr>
    </w:p>
    <w:p w14:paraId="418C9111" w14:textId="77777777" w:rsidR="009B1A56" w:rsidRPr="009B1A56" w:rsidRDefault="009B1A56" w:rsidP="0047554B">
      <w:pPr>
        <w:spacing w:after="0" w:line="240" w:lineRule="auto"/>
        <w:jc w:val="center"/>
        <w:rPr>
          <w:rFonts w:asciiTheme="minorHAnsi" w:hAnsiTheme="minorHAnsi" w:cstheme="minorHAnsi"/>
          <w:b/>
          <w:i/>
        </w:rPr>
      </w:pPr>
      <w:r w:rsidRPr="009B1A56">
        <w:rPr>
          <w:rFonts w:asciiTheme="minorHAnsi" w:hAnsiTheme="minorHAnsi" w:cstheme="minorHAnsi"/>
          <w:b/>
          <w:i/>
        </w:rPr>
        <w:t>General guidance:</w:t>
      </w:r>
    </w:p>
    <w:p w14:paraId="48A619FC" w14:textId="3B1DCA69" w:rsidR="009B1A56" w:rsidRPr="009B1A56" w:rsidRDefault="00BE4258" w:rsidP="00BE4258">
      <w:pPr>
        <w:spacing w:after="0" w:line="240" w:lineRule="auto"/>
        <w:jc w:val="center"/>
        <w:rPr>
          <w:rFonts w:asciiTheme="minorHAnsi" w:hAnsiTheme="minorHAnsi" w:cstheme="minorHAnsi"/>
          <w:i/>
        </w:rPr>
      </w:pPr>
      <w:r>
        <w:rPr>
          <w:rFonts w:asciiTheme="minorHAnsi" w:hAnsiTheme="minorHAnsi" w:cstheme="minorHAnsi"/>
          <w:i/>
        </w:rPr>
        <w:t>A</w:t>
      </w:r>
      <w:r w:rsidR="009B1A56" w:rsidRPr="009B1A56">
        <w:rPr>
          <w:rFonts w:asciiTheme="minorHAnsi" w:hAnsiTheme="minorHAnsi" w:cstheme="minorHAnsi"/>
          <w:i/>
        </w:rPr>
        <w:t xml:space="preserve"> therapist demonstrating competency in MANTRA would be expected to score </w:t>
      </w:r>
      <w:r>
        <w:rPr>
          <w:rFonts w:asciiTheme="minorHAnsi" w:hAnsiTheme="minorHAnsi" w:cstheme="minorHAnsi"/>
          <w:i/>
        </w:rPr>
        <w:t>≥</w:t>
      </w:r>
      <w:r w:rsidRPr="009B1A56">
        <w:rPr>
          <w:rFonts w:asciiTheme="minorHAnsi" w:hAnsiTheme="minorHAnsi" w:cstheme="minorHAnsi"/>
          <w:i/>
        </w:rPr>
        <w:t>2 on</w:t>
      </w:r>
      <w:r>
        <w:rPr>
          <w:rFonts w:asciiTheme="minorHAnsi" w:hAnsiTheme="minorHAnsi" w:cstheme="minorHAnsi"/>
          <w:i/>
        </w:rPr>
        <w:t xml:space="preserve"> 4 of 7 </w:t>
      </w:r>
      <w:r w:rsidR="009B1A56" w:rsidRPr="009B1A56">
        <w:rPr>
          <w:rFonts w:asciiTheme="minorHAnsi" w:hAnsiTheme="minorHAnsi" w:cstheme="minorHAnsi"/>
          <w:i/>
        </w:rPr>
        <w:t>items and have a mean score ≥2 overall. An expert MANTRA therapist may score 3 on most items. A novice therapist learning MANTRA may score 1s. Half scores can be given.</w:t>
      </w:r>
    </w:p>
    <w:p w14:paraId="273FA619" w14:textId="77777777" w:rsidR="009B1A56" w:rsidRPr="009B1A56" w:rsidRDefault="009B1A56" w:rsidP="0047554B">
      <w:pPr>
        <w:spacing w:after="0" w:line="240" w:lineRule="auto"/>
        <w:jc w:val="center"/>
        <w:rPr>
          <w:rFonts w:asciiTheme="minorHAnsi" w:hAnsiTheme="minorHAnsi" w:cstheme="minorHAnsi"/>
          <w:i/>
        </w:rPr>
      </w:pPr>
    </w:p>
    <w:p w14:paraId="4FD3E6D8" w14:textId="77777777" w:rsidR="00BB76EB" w:rsidRPr="009B1A56" w:rsidRDefault="00BB76EB" w:rsidP="0047554B">
      <w:pPr>
        <w:spacing w:after="0" w:line="240" w:lineRule="auto"/>
        <w:jc w:val="center"/>
        <w:rPr>
          <w:rFonts w:asciiTheme="minorHAnsi" w:hAnsiTheme="minorHAnsi" w:cstheme="minorHAnsi"/>
          <w:i/>
        </w:rPr>
      </w:pPr>
      <w:r w:rsidRPr="009B1A56">
        <w:rPr>
          <w:rFonts w:asciiTheme="minorHAnsi" w:hAnsiTheme="minorHAnsi" w:cstheme="minorHAnsi"/>
          <w:i/>
        </w:rPr>
        <w:t>For each item, a not applicable option is given but it is expected that relatively few sessio</w:t>
      </w:r>
      <w:r w:rsidR="009B1A56" w:rsidRPr="009B1A56">
        <w:rPr>
          <w:rFonts w:asciiTheme="minorHAnsi" w:hAnsiTheme="minorHAnsi" w:cstheme="minorHAnsi"/>
          <w:i/>
        </w:rPr>
        <w:t>ns would see items rated as N/A.</w:t>
      </w:r>
    </w:p>
    <w:p w14:paraId="0F4BDD8A" w14:textId="77777777" w:rsidR="00CA318A" w:rsidRPr="009B1A56" w:rsidRDefault="00CA318A" w:rsidP="00CA318A">
      <w:pPr>
        <w:spacing w:after="0" w:line="240" w:lineRule="auto"/>
        <w:rPr>
          <w:rFonts w:asciiTheme="minorHAnsi" w:hAnsiTheme="minorHAnsi" w:cstheme="minorHAnsi"/>
          <w:b/>
          <w:u w:val="single"/>
        </w:rPr>
      </w:pPr>
    </w:p>
    <w:p w14:paraId="6C7EAE47" w14:textId="77777777" w:rsidR="00020CE0" w:rsidRPr="009B1A56" w:rsidRDefault="00020CE0" w:rsidP="00CA318A">
      <w:pPr>
        <w:spacing w:after="0" w:line="240" w:lineRule="auto"/>
        <w:rPr>
          <w:rFonts w:asciiTheme="minorHAnsi" w:hAnsiTheme="minorHAnsi" w:cstheme="minorHAnsi"/>
          <w:b/>
          <w:u w:val="single"/>
        </w:rPr>
      </w:pPr>
      <w:r w:rsidRPr="009B1A56">
        <w:rPr>
          <w:rFonts w:asciiTheme="minorHAnsi" w:hAnsiTheme="minorHAnsi" w:cstheme="minorHAnsi"/>
          <w:b/>
          <w:u w:val="single"/>
        </w:rPr>
        <w:t xml:space="preserve">(1) Adherence to </w:t>
      </w:r>
      <w:r w:rsidR="00E51152" w:rsidRPr="009B1A56">
        <w:rPr>
          <w:rFonts w:asciiTheme="minorHAnsi" w:hAnsiTheme="minorHAnsi" w:cstheme="minorHAnsi"/>
          <w:b/>
          <w:u w:val="single"/>
        </w:rPr>
        <w:t>MANTRA content</w:t>
      </w:r>
      <w:r w:rsidRPr="009B1A56">
        <w:rPr>
          <w:rFonts w:asciiTheme="minorHAnsi" w:hAnsiTheme="minorHAnsi" w:cstheme="minorHAnsi"/>
          <w:b/>
          <w:u w:val="single"/>
        </w:rPr>
        <w:t>:</w:t>
      </w:r>
    </w:p>
    <w:p w14:paraId="52F0CE02" w14:textId="77777777" w:rsidR="00BB76EB" w:rsidRPr="009B1A56" w:rsidRDefault="00020CE0" w:rsidP="00CA318A">
      <w:pPr>
        <w:spacing w:after="0" w:line="240" w:lineRule="auto"/>
        <w:rPr>
          <w:rFonts w:asciiTheme="minorHAnsi" w:hAnsiTheme="minorHAnsi" w:cstheme="minorHAnsi"/>
        </w:rPr>
      </w:pPr>
      <w:r w:rsidRPr="009B1A56">
        <w:rPr>
          <w:rFonts w:asciiTheme="minorHAnsi" w:hAnsiTheme="minorHAnsi" w:cstheme="minorHAnsi"/>
          <w:b/>
        </w:rPr>
        <w:t xml:space="preserve">(a) </w:t>
      </w:r>
      <w:r w:rsidR="00EC78AD" w:rsidRPr="009B1A56">
        <w:rPr>
          <w:rFonts w:asciiTheme="minorHAnsi" w:hAnsiTheme="minorHAnsi" w:cstheme="minorHAnsi"/>
          <w:b/>
        </w:rPr>
        <w:t>Use and shared understanding of the c</w:t>
      </w:r>
      <w:r w:rsidR="00E74796" w:rsidRPr="009B1A56">
        <w:rPr>
          <w:rFonts w:asciiTheme="minorHAnsi" w:hAnsiTheme="minorHAnsi" w:cstheme="minorHAnsi"/>
          <w:b/>
        </w:rPr>
        <w:t xml:space="preserve">ognitive interpersonal </w:t>
      </w:r>
      <w:r w:rsidR="00EC78AD" w:rsidRPr="009B1A56">
        <w:rPr>
          <w:rFonts w:asciiTheme="minorHAnsi" w:hAnsiTheme="minorHAnsi" w:cstheme="minorHAnsi"/>
          <w:b/>
        </w:rPr>
        <w:t xml:space="preserve">MANTRA </w:t>
      </w:r>
      <w:r w:rsidR="00E74796" w:rsidRPr="009B1A56">
        <w:rPr>
          <w:rFonts w:asciiTheme="minorHAnsi" w:hAnsiTheme="minorHAnsi" w:cstheme="minorHAnsi"/>
          <w:b/>
        </w:rPr>
        <w:t>model</w:t>
      </w:r>
      <w:r w:rsidRPr="009B1A56">
        <w:rPr>
          <w:rFonts w:asciiTheme="minorHAnsi" w:hAnsiTheme="minorHAnsi" w:cstheme="minorHAnsi"/>
          <w:b/>
        </w:rPr>
        <w:t>:</w:t>
      </w:r>
      <w:r w:rsidRPr="009B1A56">
        <w:rPr>
          <w:rFonts w:asciiTheme="minorHAnsi" w:hAnsiTheme="minorHAnsi" w:cstheme="minorHAnsi"/>
        </w:rPr>
        <w:t xml:space="preserve"> </w:t>
      </w:r>
      <w:r w:rsidR="009B1A56">
        <w:rPr>
          <w:rFonts w:asciiTheme="minorHAnsi" w:hAnsiTheme="minorHAnsi" w:cstheme="minorHAnsi"/>
        </w:rPr>
        <w:t xml:space="preserve">The therapy </w:t>
      </w:r>
      <w:r w:rsidR="00E74796" w:rsidRPr="009B1A56">
        <w:rPr>
          <w:rFonts w:asciiTheme="minorHAnsi" w:hAnsiTheme="minorHAnsi" w:cstheme="minorHAnsi"/>
        </w:rPr>
        <w:t xml:space="preserve">session refers to the cognitive interpersonal maintenance model, </w:t>
      </w:r>
      <w:r w:rsidR="00BB76EB" w:rsidRPr="009B1A56">
        <w:rPr>
          <w:rFonts w:asciiTheme="minorHAnsi" w:hAnsiTheme="minorHAnsi" w:cstheme="minorHAnsi"/>
        </w:rPr>
        <w:t>through</w:t>
      </w:r>
    </w:p>
    <w:p w14:paraId="7B1BF213" w14:textId="77777777" w:rsidR="00BB76EB" w:rsidRPr="009B1A56" w:rsidRDefault="00BB76EB" w:rsidP="00CA318A">
      <w:pPr>
        <w:spacing w:after="0" w:line="240" w:lineRule="auto"/>
        <w:rPr>
          <w:rFonts w:asciiTheme="minorHAnsi" w:hAnsiTheme="minorHAnsi" w:cstheme="minorHAnsi"/>
        </w:rPr>
      </w:pPr>
      <w:r w:rsidRPr="009B1A56">
        <w:rPr>
          <w:rFonts w:asciiTheme="minorHAnsi" w:hAnsiTheme="minorHAnsi" w:cstheme="minorHAnsi"/>
        </w:rPr>
        <w:t xml:space="preserve">- </w:t>
      </w:r>
      <w:proofErr w:type="gramStart"/>
      <w:r w:rsidR="00E74796" w:rsidRPr="009B1A56">
        <w:rPr>
          <w:rFonts w:asciiTheme="minorHAnsi" w:hAnsiTheme="minorHAnsi" w:cstheme="minorHAnsi"/>
        </w:rPr>
        <w:t>the</w:t>
      </w:r>
      <w:proofErr w:type="gramEnd"/>
      <w:r w:rsidR="00E74796" w:rsidRPr="009B1A56">
        <w:rPr>
          <w:rFonts w:asciiTheme="minorHAnsi" w:hAnsiTheme="minorHAnsi" w:cstheme="minorHAnsi"/>
        </w:rPr>
        <w:t xml:space="preserve"> development of a shared cognitive interpersonal</w:t>
      </w:r>
      <w:r w:rsidRPr="009B1A56">
        <w:rPr>
          <w:rFonts w:asciiTheme="minorHAnsi" w:hAnsiTheme="minorHAnsi" w:cstheme="minorHAnsi"/>
        </w:rPr>
        <w:t xml:space="preserve"> MANTRA</w:t>
      </w:r>
      <w:r w:rsidR="00E74796" w:rsidRPr="009B1A56">
        <w:rPr>
          <w:rFonts w:asciiTheme="minorHAnsi" w:hAnsiTheme="minorHAnsi" w:cstheme="minorHAnsi"/>
        </w:rPr>
        <w:t xml:space="preserve"> formulation </w:t>
      </w:r>
      <w:r w:rsidR="00EC78AD" w:rsidRPr="009B1A56">
        <w:rPr>
          <w:rFonts w:asciiTheme="minorHAnsi" w:hAnsiTheme="minorHAnsi" w:cstheme="minorHAnsi"/>
        </w:rPr>
        <w:t>OR</w:t>
      </w:r>
      <w:r w:rsidR="00E74796" w:rsidRPr="009B1A56">
        <w:rPr>
          <w:rFonts w:asciiTheme="minorHAnsi" w:hAnsiTheme="minorHAnsi" w:cstheme="minorHAnsi"/>
        </w:rPr>
        <w:t xml:space="preserve"> </w:t>
      </w:r>
    </w:p>
    <w:p w14:paraId="7A22AA73" w14:textId="49C12D91" w:rsidR="00BB76EB" w:rsidRPr="009B1A56" w:rsidRDefault="00BB76EB" w:rsidP="00CA318A">
      <w:pPr>
        <w:spacing w:after="0" w:line="240" w:lineRule="auto"/>
        <w:rPr>
          <w:rFonts w:asciiTheme="minorHAnsi" w:hAnsiTheme="minorHAnsi" w:cstheme="minorHAnsi"/>
        </w:rPr>
      </w:pPr>
      <w:r w:rsidRPr="009B1A56">
        <w:rPr>
          <w:rFonts w:asciiTheme="minorHAnsi" w:hAnsiTheme="minorHAnsi" w:cstheme="minorHAnsi"/>
        </w:rPr>
        <w:t xml:space="preserve">- </w:t>
      </w:r>
      <w:proofErr w:type="gramStart"/>
      <w:r w:rsidR="00E74796" w:rsidRPr="009B1A56">
        <w:rPr>
          <w:rFonts w:asciiTheme="minorHAnsi" w:hAnsiTheme="minorHAnsi" w:cstheme="minorHAnsi"/>
        </w:rPr>
        <w:t>reference</w:t>
      </w:r>
      <w:proofErr w:type="gramEnd"/>
      <w:r w:rsidR="00E74796" w:rsidRPr="009B1A56">
        <w:rPr>
          <w:rFonts w:asciiTheme="minorHAnsi" w:hAnsiTheme="minorHAnsi" w:cstheme="minorHAnsi"/>
        </w:rPr>
        <w:t xml:space="preserve"> to </w:t>
      </w:r>
      <w:r w:rsidR="00BE4258">
        <w:rPr>
          <w:rFonts w:asciiTheme="minorHAnsi" w:hAnsiTheme="minorHAnsi" w:cstheme="minorHAnsi"/>
        </w:rPr>
        <w:t xml:space="preserve">the </w:t>
      </w:r>
      <w:r w:rsidR="00EC78AD" w:rsidRPr="009B1A56">
        <w:rPr>
          <w:rFonts w:asciiTheme="minorHAnsi" w:hAnsiTheme="minorHAnsi" w:cstheme="minorHAnsi"/>
        </w:rPr>
        <w:t>cognitive interpersonal MANTRA</w:t>
      </w:r>
      <w:r w:rsidR="00E74796" w:rsidRPr="009B1A56">
        <w:rPr>
          <w:rFonts w:asciiTheme="minorHAnsi" w:hAnsiTheme="minorHAnsi" w:cstheme="minorHAnsi"/>
        </w:rPr>
        <w:t xml:space="preserve"> formulation </w:t>
      </w:r>
      <w:r w:rsidR="00EC78AD" w:rsidRPr="009B1A56">
        <w:rPr>
          <w:rFonts w:asciiTheme="minorHAnsi" w:hAnsiTheme="minorHAnsi" w:cstheme="minorHAnsi"/>
        </w:rPr>
        <w:t>OR</w:t>
      </w:r>
      <w:r w:rsidR="00E74796" w:rsidRPr="009B1A56">
        <w:rPr>
          <w:rFonts w:asciiTheme="minorHAnsi" w:hAnsiTheme="minorHAnsi" w:cstheme="minorHAnsi"/>
        </w:rPr>
        <w:t xml:space="preserve"> </w:t>
      </w:r>
    </w:p>
    <w:p w14:paraId="1EF1FF2E" w14:textId="77777777" w:rsidR="00E74796" w:rsidRPr="009B1A56" w:rsidRDefault="00BB76EB" w:rsidP="00CA318A">
      <w:pPr>
        <w:spacing w:after="0" w:line="240" w:lineRule="auto"/>
        <w:rPr>
          <w:rFonts w:asciiTheme="minorHAnsi" w:hAnsiTheme="minorHAnsi" w:cstheme="minorHAnsi"/>
        </w:rPr>
      </w:pPr>
      <w:r w:rsidRPr="009B1A56">
        <w:rPr>
          <w:rFonts w:asciiTheme="minorHAnsi" w:hAnsiTheme="minorHAnsi" w:cstheme="minorHAnsi"/>
        </w:rPr>
        <w:t xml:space="preserve">- </w:t>
      </w:r>
      <w:r w:rsidR="00E74796" w:rsidRPr="009B1A56">
        <w:rPr>
          <w:rFonts w:asciiTheme="minorHAnsi" w:hAnsiTheme="minorHAnsi" w:cstheme="minorHAnsi"/>
        </w:rPr>
        <w:t xml:space="preserve">reference to </w:t>
      </w:r>
      <w:r w:rsidR="00EC78AD" w:rsidRPr="009B1A56">
        <w:rPr>
          <w:rFonts w:asciiTheme="minorHAnsi" w:hAnsiTheme="minorHAnsi" w:cstheme="minorHAnsi"/>
        </w:rPr>
        <w:t xml:space="preserve">one or more </w:t>
      </w:r>
      <w:r w:rsidR="00E74796" w:rsidRPr="009B1A56">
        <w:rPr>
          <w:rFonts w:asciiTheme="minorHAnsi" w:hAnsiTheme="minorHAnsi" w:cstheme="minorHAnsi"/>
        </w:rPr>
        <w:t xml:space="preserve">core maintenance factors that fit with the cognitive interpersonal </w:t>
      </w:r>
      <w:r w:rsidRPr="009B1A56">
        <w:rPr>
          <w:rFonts w:asciiTheme="minorHAnsi" w:hAnsiTheme="minorHAnsi" w:cstheme="minorHAnsi"/>
        </w:rPr>
        <w:t xml:space="preserve">MANTRA </w:t>
      </w:r>
      <w:r w:rsidR="00E74796" w:rsidRPr="009B1A56">
        <w:rPr>
          <w:rFonts w:asciiTheme="minorHAnsi" w:hAnsiTheme="minorHAnsi" w:cstheme="minorHAnsi"/>
        </w:rPr>
        <w:t>model</w:t>
      </w:r>
      <w:r w:rsidR="00EC78AD" w:rsidRPr="009B1A56">
        <w:rPr>
          <w:rFonts w:asciiTheme="minorHAnsi" w:hAnsiTheme="minorHAnsi" w:cstheme="minorHAnsi"/>
        </w:rPr>
        <w:t xml:space="preserve"> (e.g., pro-anorexia beliefs, anorexia as identity, rigid thinking styles, difficulties with emotions/relationships, responses from close others that serve to maintain AN)</w:t>
      </w:r>
      <w:r w:rsidR="00E74796" w:rsidRPr="009B1A56">
        <w:rPr>
          <w:rFonts w:asciiTheme="minorHAnsi" w:hAnsiTheme="minorHAnsi" w:cstheme="minorHAnsi"/>
        </w:rPr>
        <w:t>.</w:t>
      </w:r>
    </w:p>
    <w:p w14:paraId="44D755DC" w14:textId="77777777" w:rsidR="00E74796" w:rsidRPr="009B1A56" w:rsidRDefault="00E74796" w:rsidP="00CA318A">
      <w:pPr>
        <w:spacing w:after="0" w:line="240" w:lineRule="auto"/>
        <w:rPr>
          <w:rFonts w:asciiTheme="minorHAnsi" w:hAnsiTheme="minorHAnsi" w:cstheme="minorHAnsi"/>
        </w:rPr>
      </w:pPr>
    </w:p>
    <w:p w14:paraId="1405C413" w14:textId="77777777" w:rsidR="00EC78AD" w:rsidRPr="009B1A56" w:rsidRDefault="00E74796" w:rsidP="00CA318A">
      <w:pPr>
        <w:spacing w:after="0" w:line="240" w:lineRule="auto"/>
        <w:rPr>
          <w:rFonts w:asciiTheme="minorHAnsi" w:hAnsiTheme="minorHAnsi" w:cstheme="minorHAnsi"/>
        </w:rPr>
      </w:pPr>
      <w:r w:rsidRPr="009B1A56">
        <w:rPr>
          <w:rFonts w:asciiTheme="minorHAnsi" w:hAnsiTheme="minorHAnsi" w:cstheme="minorHAnsi"/>
        </w:rPr>
        <w:t>N/A</w:t>
      </w:r>
      <w:r w:rsidR="00EC78AD" w:rsidRPr="009B1A56">
        <w:rPr>
          <w:rFonts w:asciiTheme="minorHAnsi" w:hAnsiTheme="minorHAnsi" w:cstheme="minorHAnsi"/>
        </w:rPr>
        <w:t xml:space="preserve"> - </w:t>
      </w:r>
      <w:r w:rsidR="009B1A56">
        <w:rPr>
          <w:rFonts w:asciiTheme="minorHAnsi" w:hAnsiTheme="minorHAnsi" w:cstheme="minorHAnsi"/>
        </w:rPr>
        <w:tab/>
      </w:r>
      <w:r w:rsidR="00EC78AD" w:rsidRPr="009B1A56">
        <w:rPr>
          <w:rFonts w:asciiTheme="minorHAnsi" w:hAnsiTheme="minorHAnsi" w:cstheme="minorHAnsi"/>
        </w:rPr>
        <w:t xml:space="preserve">No mention of the cognitive-interpersonal model / exploration of formulation, </w:t>
      </w:r>
      <w:r w:rsidRPr="009B1A56">
        <w:rPr>
          <w:rFonts w:asciiTheme="minorHAnsi" w:hAnsiTheme="minorHAnsi" w:cstheme="minorHAnsi"/>
        </w:rPr>
        <w:t xml:space="preserve">but this seemed appropriate in light of </w:t>
      </w:r>
      <w:r w:rsidR="00EC78AD" w:rsidRPr="009B1A56">
        <w:rPr>
          <w:rFonts w:asciiTheme="minorHAnsi" w:hAnsiTheme="minorHAnsi" w:cstheme="minorHAnsi"/>
        </w:rPr>
        <w:t xml:space="preserve">the </w:t>
      </w:r>
      <w:r w:rsidRPr="009B1A56">
        <w:rPr>
          <w:rFonts w:asciiTheme="minorHAnsi" w:hAnsiTheme="minorHAnsi" w:cstheme="minorHAnsi"/>
        </w:rPr>
        <w:t xml:space="preserve">phase </w:t>
      </w:r>
      <w:r w:rsidR="00EC78AD" w:rsidRPr="009B1A56">
        <w:rPr>
          <w:rFonts w:asciiTheme="minorHAnsi" w:hAnsiTheme="minorHAnsi" w:cstheme="minorHAnsi"/>
        </w:rPr>
        <w:t>of therapy and session focus.</w:t>
      </w:r>
    </w:p>
    <w:p w14:paraId="3C3FB6A3" w14:textId="77777777" w:rsidR="00EC78AD" w:rsidRPr="009B1A56" w:rsidRDefault="00020CE0" w:rsidP="00CA318A">
      <w:pPr>
        <w:spacing w:after="0" w:line="240" w:lineRule="auto"/>
        <w:rPr>
          <w:rFonts w:asciiTheme="minorHAnsi" w:hAnsiTheme="minorHAnsi" w:cstheme="minorHAnsi"/>
        </w:rPr>
      </w:pPr>
      <w:r w:rsidRPr="009B1A56">
        <w:rPr>
          <w:rFonts w:asciiTheme="minorHAnsi" w:hAnsiTheme="minorHAnsi" w:cstheme="minorHAnsi"/>
        </w:rPr>
        <w:t>0</w:t>
      </w:r>
      <w:r w:rsidR="00EC78AD" w:rsidRPr="009B1A56">
        <w:rPr>
          <w:rFonts w:asciiTheme="minorHAnsi" w:hAnsiTheme="minorHAnsi" w:cstheme="minorHAnsi"/>
        </w:rPr>
        <w:t xml:space="preserve"> - </w:t>
      </w:r>
      <w:r w:rsidR="009B1A56">
        <w:rPr>
          <w:rFonts w:asciiTheme="minorHAnsi" w:hAnsiTheme="minorHAnsi" w:cstheme="minorHAnsi"/>
        </w:rPr>
        <w:tab/>
      </w:r>
      <w:r w:rsidR="00EC78AD" w:rsidRPr="009B1A56">
        <w:rPr>
          <w:rFonts w:asciiTheme="minorHAnsi" w:hAnsiTheme="minorHAnsi" w:cstheme="minorHAnsi"/>
        </w:rPr>
        <w:t>N</w:t>
      </w:r>
      <w:r w:rsidR="00F945C6" w:rsidRPr="009B1A56">
        <w:rPr>
          <w:rFonts w:asciiTheme="minorHAnsi" w:hAnsiTheme="minorHAnsi" w:cstheme="minorHAnsi"/>
        </w:rPr>
        <w:t>o mentio</w:t>
      </w:r>
      <w:r w:rsidR="00EC78AD" w:rsidRPr="009B1A56">
        <w:rPr>
          <w:rFonts w:asciiTheme="minorHAnsi" w:hAnsiTheme="minorHAnsi" w:cstheme="minorHAnsi"/>
        </w:rPr>
        <w:t xml:space="preserve">n of the cognitive-interpersonal model / exploration of formulation. </w:t>
      </w:r>
    </w:p>
    <w:p w14:paraId="734E6BB8" w14:textId="77777777" w:rsidR="00020CE0" w:rsidRPr="009B1A56" w:rsidRDefault="00EC78AD" w:rsidP="00CA318A">
      <w:pPr>
        <w:spacing w:after="0" w:line="240" w:lineRule="auto"/>
        <w:rPr>
          <w:rFonts w:asciiTheme="minorHAnsi" w:hAnsiTheme="minorHAnsi" w:cstheme="minorHAnsi"/>
        </w:rPr>
      </w:pPr>
      <w:r w:rsidRPr="009B1A56">
        <w:rPr>
          <w:rFonts w:asciiTheme="minorHAnsi" w:hAnsiTheme="minorHAnsi" w:cstheme="minorHAnsi"/>
        </w:rPr>
        <w:t xml:space="preserve">1 - </w:t>
      </w:r>
      <w:r w:rsidR="009B1A56">
        <w:rPr>
          <w:rFonts w:asciiTheme="minorHAnsi" w:hAnsiTheme="minorHAnsi" w:cstheme="minorHAnsi"/>
        </w:rPr>
        <w:tab/>
      </w:r>
      <w:r w:rsidRPr="009B1A56">
        <w:rPr>
          <w:rFonts w:asciiTheme="minorHAnsi" w:hAnsiTheme="minorHAnsi" w:cstheme="minorHAnsi"/>
        </w:rPr>
        <w:t>Some mention of the cognitive-interpersonal model / exploration of formulation, but this was limited and could have been expanded upon to aid the session.</w:t>
      </w:r>
      <w:r w:rsidR="009B1A56">
        <w:rPr>
          <w:rFonts w:asciiTheme="minorHAnsi" w:hAnsiTheme="minorHAnsi" w:cstheme="minorHAnsi"/>
        </w:rPr>
        <w:t xml:space="preserve"> For example, the model was mentioned in passing but the patient’s own maintaining loops were not explored or referred to.</w:t>
      </w:r>
    </w:p>
    <w:p w14:paraId="22877040" w14:textId="77777777" w:rsidR="009B1A56" w:rsidRPr="009B1A56" w:rsidRDefault="006F65B6" w:rsidP="009B1A56">
      <w:pPr>
        <w:spacing w:after="0" w:line="240" w:lineRule="auto"/>
        <w:rPr>
          <w:rFonts w:asciiTheme="minorHAnsi" w:hAnsiTheme="minorHAnsi" w:cstheme="minorHAnsi"/>
          <w:i/>
        </w:rPr>
      </w:pPr>
      <w:r w:rsidRPr="009B1A56">
        <w:rPr>
          <w:rFonts w:asciiTheme="minorHAnsi" w:hAnsiTheme="minorHAnsi" w:cstheme="minorHAnsi"/>
        </w:rPr>
        <w:t>2</w:t>
      </w:r>
      <w:r w:rsidR="00EC78AD" w:rsidRPr="009B1A56">
        <w:rPr>
          <w:rFonts w:asciiTheme="minorHAnsi" w:hAnsiTheme="minorHAnsi" w:cstheme="minorHAnsi"/>
        </w:rPr>
        <w:t xml:space="preserve"> – </w:t>
      </w:r>
      <w:r w:rsidR="009B1A56">
        <w:rPr>
          <w:rFonts w:asciiTheme="minorHAnsi" w:hAnsiTheme="minorHAnsi" w:cstheme="minorHAnsi"/>
        </w:rPr>
        <w:tab/>
      </w:r>
      <w:r w:rsidR="00EC78AD" w:rsidRPr="009B1A56">
        <w:rPr>
          <w:rFonts w:asciiTheme="minorHAnsi" w:hAnsiTheme="minorHAnsi" w:cstheme="minorHAnsi"/>
        </w:rPr>
        <w:t xml:space="preserve">Useful exploration of the cognitive-interpersonal model / exploration of formulation. </w:t>
      </w:r>
      <w:r w:rsidR="009B1A56" w:rsidRPr="009B1A56">
        <w:rPr>
          <w:rFonts w:asciiTheme="minorHAnsi" w:hAnsiTheme="minorHAnsi" w:cstheme="minorHAnsi"/>
        </w:rPr>
        <w:t xml:space="preserve">E.g., reflection of how experiences over the week fit into the vicious flower of AN, discussion of </w:t>
      </w:r>
      <w:r w:rsidR="009B1A56">
        <w:rPr>
          <w:rFonts w:asciiTheme="minorHAnsi" w:hAnsiTheme="minorHAnsi" w:cstheme="minorHAnsi"/>
        </w:rPr>
        <w:t xml:space="preserve">cognitive-interpersonal </w:t>
      </w:r>
      <w:r w:rsidR="009B1A56" w:rsidRPr="009B1A56">
        <w:rPr>
          <w:rFonts w:asciiTheme="minorHAnsi" w:hAnsiTheme="minorHAnsi" w:cstheme="minorHAnsi"/>
        </w:rPr>
        <w:t>maintenance factors, joint review of a shared formulation.</w:t>
      </w:r>
    </w:p>
    <w:p w14:paraId="40EA0B36" w14:textId="77777777" w:rsidR="00020CE0" w:rsidRPr="009B1A56" w:rsidRDefault="00EC78AD" w:rsidP="00EC78AD">
      <w:pPr>
        <w:spacing w:after="0" w:line="240" w:lineRule="auto"/>
        <w:rPr>
          <w:rFonts w:asciiTheme="minorHAnsi" w:hAnsiTheme="minorHAnsi" w:cstheme="minorHAnsi"/>
          <w:i/>
        </w:rPr>
      </w:pPr>
      <w:r w:rsidRPr="009B1A56">
        <w:rPr>
          <w:rFonts w:asciiTheme="minorHAnsi" w:hAnsiTheme="minorHAnsi" w:cstheme="minorHAnsi"/>
        </w:rPr>
        <w:t xml:space="preserve">3 – </w:t>
      </w:r>
      <w:r w:rsidR="009B1A56">
        <w:rPr>
          <w:rFonts w:asciiTheme="minorHAnsi" w:hAnsiTheme="minorHAnsi" w:cstheme="minorHAnsi"/>
        </w:rPr>
        <w:tab/>
      </w:r>
      <w:r w:rsidRPr="009B1A56">
        <w:rPr>
          <w:rFonts w:asciiTheme="minorHAnsi" w:hAnsiTheme="minorHAnsi" w:cstheme="minorHAnsi"/>
        </w:rPr>
        <w:t xml:space="preserve">Full, sensitive, skilful exploration of the cognitive-interpersonal model or exploration of formulation. </w:t>
      </w:r>
      <w:r w:rsidR="009B1A56">
        <w:rPr>
          <w:rFonts w:asciiTheme="minorHAnsi" w:hAnsiTheme="minorHAnsi" w:cstheme="minorHAnsi"/>
        </w:rPr>
        <w:t>This may include the examples listed in (2) but with an expert level of attention to how the cognitive-interpersonal maintenance model fits with the patient’s experiences, either in relation to a recent/specific example or more generally.</w:t>
      </w:r>
    </w:p>
    <w:p w14:paraId="6DBCE6CA" w14:textId="77777777" w:rsidR="00CA318A" w:rsidRPr="009B1A56" w:rsidRDefault="00CA318A" w:rsidP="00CA318A">
      <w:pPr>
        <w:spacing w:after="0" w:line="240" w:lineRule="auto"/>
        <w:rPr>
          <w:rFonts w:asciiTheme="minorHAnsi" w:hAnsiTheme="minorHAnsi" w:cstheme="minorHAnsi"/>
          <w:i/>
        </w:rPr>
      </w:pPr>
    </w:p>
    <w:p w14:paraId="02EEBADD" w14:textId="73601EB6" w:rsidR="00020CE0" w:rsidRPr="009B1A56" w:rsidRDefault="00020CE0" w:rsidP="00CA318A">
      <w:pPr>
        <w:spacing w:after="0" w:line="240" w:lineRule="auto"/>
        <w:rPr>
          <w:rFonts w:asciiTheme="minorHAnsi" w:hAnsiTheme="minorHAnsi" w:cstheme="minorHAnsi"/>
        </w:rPr>
      </w:pPr>
      <w:r w:rsidRPr="009B1A56">
        <w:rPr>
          <w:rFonts w:asciiTheme="minorHAnsi" w:hAnsiTheme="minorHAnsi" w:cstheme="minorHAnsi"/>
          <w:b/>
        </w:rPr>
        <w:t>(b)</w:t>
      </w:r>
      <w:r w:rsidR="00EC78AD" w:rsidRPr="009B1A56">
        <w:rPr>
          <w:rFonts w:asciiTheme="minorHAnsi" w:hAnsiTheme="minorHAnsi" w:cstheme="minorHAnsi"/>
          <w:b/>
        </w:rPr>
        <w:t xml:space="preserve"> Focused </w:t>
      </w:r>
      <w:r w:rsidR="000D0B89">
        <w:rPr>
          <w:rFonts w:asciiTheme="minorHAnsi" w:hAnsiTheme="minorHAnsi" w:cstheme="minorHAnsi"/>
          <w:b/>
        </w:rPr>
        <w:t>attention to</w:t>
      </w:r>
      <w:r w:rsidR="00EC78AD" w:rsidRPr="009B1A56">
        <w:rPr>
          <w:rFonts w:asciiTheme="minorHAnsi" w:hAnsiTheme="minorHAnsi" w:cstheme="minorHAnsi"/>
          <w:b/>
        </w:rPr>
        <w:t xml:space="preserve"> one or more components of the MANTRA cognitive interpersonal maintenance model</w:t>
      </w:r>
      <w:r w:rsidRPr="009B1A56">
        <w:rPr>
          <w:rFonts w:asciiTheme="minorHAnsi" w:hAnsiTheme="minorHAnsi" w:cstheme="minorHAnsi"/>
          <w:b/>
        </w:rPr>
        <w:t>:</w:t>
      </w:r>
      <w:r w:rsidRPr="009B1A56">
        <w:rPr>
          <w:rFonts w:asciiTheme="minorHAnsi" w:hAnsiTheme="minorHAnsi" w:cstheme="minorHAnsi"/>
        </w:rPr>
        <w:t xml:space="preserve"> </w:t>
      </w:r>
      <w:r w:rsidR="009B1A56">
        <w:rPr>
          <w:rFonts w:asciiTheme="minorHAnsi" w:hAnsiTheme="minorHAnsi" w:cstheme="minorHAnsi"/>
        </w:rPr>
        <w:t>The therapy session pays a</w:t>
      </w:r>
      <w:r w:rsidR="00EC78AD" w:rsidRPr="009B1A56">
        <w:rPr>
          <w:rFonts w:asciiTheme="minorHAnsi" w:hAnsiTheme="minorHAnsi" w:cstheme="minorHAnsi"/>
        </w:rPr>
        <w:t xml:space="preserve">ttention to the </w:t>
      </w:r>
      <w:r w:rsidR="000D0B89">
        <w:rPr>
          <w:rFonts w:asciiTheme="minorHAnsi" w:hAnsiTheme="minorHAnsi" w:cstheme="minorHAnsi"/>
        </w:rPr>
        <w:t xml:space="preserve">motivational/getting going, </w:t>
      </w:r>
      <w:r w:rsidR="00EC78AD" w:rsidRPr="009B1A56">
        <w:rPr>
          <w:rFonts w:asciiTheme="minorHAnsi" w:hAnsiTheme="minorHAnsi" w:cstheme="minorHAnsi"/>
        </w:rPr>
        <w:t>dietetics, close others, goal setting, thinking styles, emotion/social mind or identity content of the MANTRA manual</w:t>
      </w:r>
      <w:r w:rsidR="000D0B89">
        <w:rPr>
          <w:rFonts w:asciiTheme="minorHAnsi" w:hAnsiTheme="minorHAnsi" w:cstheme="minorHAnsi"/>
        </w:rPr>
        <w:t xml:space="preserve"> – tailored to where the patient is at</w:t>
      </w:r>
      <w:r w:rsidR="001409AA">
        <w:rPr>
          <w:rFonts w:asciiTheme="minorHAnsi" w:hAnsiTheme="minorHAnsi" w:cstheme="minorHAnsi"/>
        </w:rPr>
        <w:t xml:space="preserve"> and stage of therapy</w:t>
      </w:r>
      <w:r w:rsidR="000D0B89">
        <w:rPr>
          <w:rFonts w:asciiTheme="minorHAnsi" w:hAnsiTheme="minorHAnsi" w:cstheme="minorHAnsi"/>
        </w:rPr>
        <w:t>.</w:t>
      </w:r>
    </w:p>
    <w:p w14:paraId="1B835DEB" w14:textId="77777777" w:rsidR="00EC78AD" w:rsidRPr="009B1A56" w:rsidRDefault="00EC78AD" w:rsidP="00CA318A">
      <w:pPr>
        <w:spacing w:after="0" w:line="240" w:lineRule="auto"/>
        <w:rPr>
          <w:rFonts w:asciiTheme="minorHAnsi" w:hAnsiTheme="minorHAnsi" w:cstheme="minorHAnsi"/>
        </w:rPr>
      </w:pPr>
    </w:p>
    <w:p w14:paraId="19B6CB9B" w14:textId="0CAB92EB" w:rsidR="00EC78AD" w:rsidRPr="009B1A56" w:rsidRDefault="00EC78AD" w:rsidP="00EC78AD">
      <w:pPr>
        <w:spacing w:after="0" w:line="240" w:lineRule="auto"/>
        <w:rPr>
          <w:rFonts w:asciiTheme="minorHAnsi" w:hAnsiTheme="minorHAnsi" w:cstheme="minorHAnsi"/>
        </w:rPr>
      </w:pPr>
      <w:r w:rsidRPr="009B1A56">
        <w:rPr>
          <w:rFonts w:asciiTheme="minorHAnsi" w:hAnsiTheme="minorHAnsi" w:cstheme="minorHAnsi"/>
        </w:rPr>
        <w:t xml:space="preserve">N/A - </w:t>
      </w:r>
      <w:r w:rsidR="009B1A56">
        <w:rPr>
          <w:rFonts w:asciiTheme="minorHAnsi" w:hAnsiTheme="minorHAnsi" w:cstheme="minorHAnsi"/>
        </w:rPr>
        <w:tab/>
      </w:r>
      <w:r w:rsidRPr="009B1A56">
        <w:rPr>
          <w:rFonts w:asciiTheme="minorHAnsi" w:hAnsiTheme="minorHAnsi" w:cstheme="minorHAnsi"/>
        </w:rPr>
        <w:t xml:space="preserve">No attention to these areas, but this seemed appropriate </w:t>
      </w:r>
      <w:r w:rsidR="001409AA">
        <w:rPr>
          <w:rFonts w:asciiTheme="minorHAnsi" w:hAnsiTheme="minorHAnsi" w:cstheme="minorHAnsi"/>
        </w:rPr>
        <w:t>to the session.</w:t>
      </w:r>
    </w:p>
    <w:p w14:paraId="14ADAB83" w14:textId="37D9B5FE" w:rsidR="00EC78AD" w:rsidRPr="009B1A56" w:rsidRDefault="00EC78AD" w:rsidP="00EC78AD">
      <w:pPr>
        <w:spacing w:after="0" w:line="240" w:lineRule="auto"/>
        <w:rPr>
          <w:rFonts w:asciiTheme="minorHAnsi" w:hAnsiTheme="minorHAnsi" w:cstheme="minorHAnsi"/>
        </w:rPr>
      </w:pPr>
      <w:r w:rsidRPr="009B1A56">
        <w:rPr>
          <w:rFonts w:asciiTheme="minorHAnsi" w:hAnsiTheme="minorHAnsi" w:cstheme="minorHAnsi"/>
        </w:rPr>
        <w:t xml:space="preserve">0 - </w:t>
      </w:r>
      <w:r w:rsidR="009B1A56">
        <w:rPr>
          <w:rFonts w:asciiTheme="minorHAnsi" w:hAnsiTheme="minorHAnsi" w:cstheme="minorHAnsi"/>
        </w:rPr>
        <w:tab/>
      </w:r>
      <w:r w:rsidRPr="009B1A56">
        <w:rPr>
          <w:rFonts w:asciiTheme="minorHAnsi" w:hAnsiTheme="minorHAnsi" w:cstheme="minorHAnsi"/>
        </w:rPr>
        <w:t xml:space="preserve">No attention to these </w:t>
      </w:r>
      <w:r w:rsidR="000D0B89">
        <w:rPr>
          <w:rFonts w:asciiTheme="minorHAnsi" w:hAnsiTheme="minorHAnsi" w:cstheme="minorHAnsi"/>
        </w:rPr>
        <w:t>core</w:t>
      </w:r>
      <w:r w:rsidRPr="009B1A56">
        <w:rPr>
          <w:rFonts w:asciiTheme="minorHAnsi" w:hAnsiTheme="minorHAnsi" w:cstheme="minorHAnsi"/>
        </w:rPr>
        <w:t xml:space="preserve"> components of the MANTRA manual. </w:t>
      </w:r>
    </w:p>
    <w:p w14:paraId="65998EE3" w14:textId="53F800B3" w:rsidR="00EC78AD" w:rsidRPr="009B1A56" w:rsidRDefault="00EC78AD" w:rsidP="00EC78AD">
      <w:pPr>
        <w:spacing w:after="0" w:line="240" w:lineRule="auto"/>
        <w:rPr>
          <w:rFonts w:asciiTheme="minorHAnsi" w:hAnsiTheme="minorHAnsi" w:cstheme="minorHAnsi"/>
        </w:rPr>
      </w:pPr>
      <w:r w:rsidRPr="009B1A56">
        <w:rPr>
          <w:rFonts w:asciiTheme="minorHAnsi" w:hAnsiTheme="minorHAnsi" w:cstheme="minorHAnsi"/>
        </w:rPr>
        <w:t xml:space="preserve">1 - </w:t>
      </w:r>
      <w:r w:rsidR="009B1A56">
        <w:rPr>
          <w:rFonts w:asciiTheme="minorHAnsi" w:hAnsiTheme="minorHAnsi" w:cstheme="minorHAnsi"/>
        </w:rPr>
        <w:tab/>
      </w:r>
      <w:r w:rsidRPr="009B1A56">
        <w:rPr>
          <w:rFonts w:asciiTheme="minorHAnsi" w:hAnsiTheme="minorHAnsi" w:cstheme="minorHAnsi"/>
        </w:rPr>
        <w:t>Some attention to one or more of these areas, but this was limited and could have been expanded upon to aid the session</w:t>
      </w:r>
      <w:r w:rsidR="001409AA">
        <w:rPr>
          <w:rFonts w:asciiTheme="minorHAnsi" w:hAnsiTheme="minorHAnsi" w:cstheme="minorHAnsi"/>
        </w:rPr>
        <w:t xml:space="preserve">; OR attention to content areas that do not seem appropriate to the stage of therapy. </w:t>
      </w:r>
    </w:p>
    <w:p w14:paraId="4F0B938C" w14:textId="27FE3663" w:rsidR="00EC78AD" w:rsidRPr="009B1A56" w:rsidRDefault="00EC78AD" w:rsidP="00EC78AD">
      <w:pPr>
        <w:spacing w:after="0" w:line="240" w:lineRule="auto"/>
        <w:rPr>
          <w:rFonts w:asciiTheme="minorHAnsi" w:hAnsiTheme="minorHAnsi" w:cstheme="minorHAnsi"/>
        </w:rPr>
      </w:pPr>
      <w:r w:rsidRPr="009B1A56">
        <w:rPr>
          <w:rFonts w:asciiTheme="minorHAnsi" w:hAnsiTheme="minorHAnsi" w:cstheme="minorHAnsi"/>
        </w:rPr>
        <w:t xml:space="preserve">2 – </w:t>
      </w:r>
      <w:r w:rsidR="009B1A56">
        <w:rPr>
          <w:rFonts w:asciiTheme="minorHAnsi" w:hAnsiTheme="minorHAnsi" w:cstheme="minorHAnsi"/>
        </w:rPr>
        <w:tab/>
      </w:r>
      <w:r w:rsidRPr="009B1A56">
        <w:rPr>
          <w:rFonts w:asciiTheme="minorHAnsi" w:hAnsiTheme="minorHAnsi" w:cstheme="minorHAnsi"/>
        </w:rPr>
        <w:t>Useful exploration of one or more of these areas, using MANTRA manual materials.</w:t>
      </w:r>
      <w:r w:rsidR="009B1A56">
        <w:rPr>
          <w:rFonts w:asciiTheme="minorHAnsi" w:hAnsiTheme="minorHAnsi" w:cstheme="minorHAnsi"/>
        </w:rPr>
        <w:t xml:space="preserve"> This may include using MANTRA worksheets, in-session exploration of exercises from the MANTRA manual, or collaborative discussion of topics from one of the listed areas</w:t>
      </w:r>
      <w:r w:rsidR="001409AA">
        <w:rPr>
          <w:rFonts w:asciiTheme="minorHAnsi" w:hAnsiTheme="minorHAnsi" w:cstheme="minorHAnsi"/>
        </w:rPr>
        <w:t>, appropriate to the patient’s presenting difficulties and stage of therapy.</w:t>
      </w:r>
    </w:p>
    <w:p w14:paraId="0A285015" w14:textId="00BA8BC5" w:rsidR="00EC78AD" w:rsidRPr="009B1A56" w:rsidRDefault="00EC78AD" w:rsidP="00EC78AD">
      <w:pPr>
        <w:spacing w:after="0" w:line="240" w:lineRule="auto"/>
        <w:rPr>
          <w:rFonts w:asciiTheme="minorHAnsi" w:hAnsiTheme="minorHAnsi" w:cstheme="minorHAnsi"/>
          <w:i/>
        </w:rPr>
      </w:pPr>
      <w:r w:rsidRPr="009B1A56">
        <w:rPr>
          <w:rFonts w:asciiTheme="minorHAnsi" w:hAnsiTheme="minorHAnsi" w:cstheme="minorHAnsi"/>
        </w:rPr>
        <w:t xml:space="preserve">3 – </w:t>
      </w:r>
      <w:r w:rsidR="009B1A56">
        <w:rPr>
          <w:rFonts w:asciiTheme="minorHAnsi" w:hAnsiTheme="minorHAnsi" w:cstheme="minorHAnsi"/>
        </w:rPr>
        <w:tab/>
      </w:r>
      <w:r w:rsidRPr="009B1A56">
        <w:rPr>
          <w:rFonts w:asciiTheme="minorHAnsi" w:hAnsiTheme="minorHAnsi" w:cstheme="minorHAnsi"/>
        </w:rPr>
        <w:t xml:space="preserve">Effective, sensitive, skilful attention to one or more of these areas using MANTRA manual materials. </w:t>
      </w:r>
      <w:r w:rsidR="009B1A56">
        <w:rPr>
          <w:rFonts w:asciiTheme="minorHAnsi" w:hAnsiTheme="minorHAnsi" w:cstheme="minorHAnsi"/>
        </w:rPr>
        <w:t xml:space="preserve">This may include the examples listed in (2) </w:t>
      </w:r>
      <w:r w:rsidR="00BE4258">
        <w:rPr>
          <w:rFonts w:asciiTheme="minorHAnsi" w:hAnsiTheme="minorHAnsi" w:cstheme="minorHAnsi"/>
        </w:rPr>
        <w:t>with more personalised and/or motivational</w:t>
      </w:r>
      <w:r w:rsidR="009B1A56">
        <w:rPr>
          <w:rFonts w:asciiTheme="minorHAnsi" w:hAnsiTheme="minorHAnsi" w:cstheme="minorHAnsi"/>
        </w:rPr>
        <w:t xml:space="preserve"> attention to the content.</w:t>
      </w:r>
    </w:p>
    <w:p w14:paraId="4794F086" w14:textId="77777777" w:rsidR="00CA318A" w:rsidRPr="009B1A56" w:rsidRDefault="00CA318A" w:rsidP="00CA318A">
      <w:pPr>
        <w:spacing w:after="0" w:line="240" w:lineRule="auto"/>
        <w:rPr>
          <w:rFonts w:asciiTheme="minorHAnsi" w:hAnsiTheme="minorHAnsi" w:cstheme="minorHAnsi"/>
        </w:rPr>
      </w:pPr>
    </w:p>
    <w:p w14:paraId="37DC15AE" w14:textId="77777777" w:rsidR="00F945C6" w:rsidRPr="009B1A56" w:rsidRDefault="00F945C6" w:rsidP="00CA318A">
      <w:pPr>
        <w:spacing w:after="0" w:line="240" w:lineRule="auto"/>
        <w:rPr>
          <w:rFonts w:asciiTheme="minorHAnsi" w:hAnsiTheme="minorHAnsi" w:cstheme="minorHAnsi"/>
        </w:rPr>
      </w:pPr>
      <w:r w:rsidRPr="009B1A56">
        <w:rPr>
          <w:rFonts w:asciiTheme="minorHAnsi" w:hAnsiTheme="minorHAnsi" w:cstheme="minorHAnsi"/>
          <w:b/>
        </w:rPr>
        <w:t xml:space="preserve">(c) </w:t>
      </w:r>
      <w:r w:rsidR="00EC78AD" w:rsidRPr="009B1A56">
        <w:rPr>
          <w:rFonts w:asciiTheme="minorHAnsi" w:hAnsiTheme="minorHAnsi" w:cstheme="minorHAnsi"/>
          <w:b/>
        </w:rPr>
        <w:t xml:space="preserve">Attention on between-session or post-session change: </w:t>
      </w:r>
      <w:r w:rsidR="009B1A56">
        <w:rPr>
          <w:rFonts w:asciiTheme="minorHAnsi" w:hAnsiTheme="minorHAnsi" w:cstheme="minorHAnsi"/>
        </w:rPr>
        <w:t>The therapy session reviews or sets MANTRA homework, OR makes use of maintenance / relapse prevention material if a late</w:t>
      </w:r>
      <w:r w:rsidR="00EC78AD" w:rsidRPr="009B1A56">
        <w:rPr>
          <w:rFonts w:asciiTheme="minorHAnsi" w:hAnsiTheme="minorHAnsi" w:cstheme="minorHAnsi"/>
        </w:rPr>
        <w:t xml:space="preserve"> stage treatment session.</w:t>
      </w:r>
    </w:p>
    <w:p w14:paraId="11387540" w14:textId="77777777" w:rsidR="00EC78AD" w:rsidRPr="009B1A56" w:rsidRDefault="00EC78AD" w:rsidP="00CA318A">
      <w:pPr>
        <w:spacing w:after="0" w:line="240" w:lineRule="auto"/>
        <w:rPr>
          <w:rFonts w:asciiTheme="minorHAnsi" w:hAnsiTheme="minorHAnsi" w:cstheme="minorHAnsi"/>
        </w:rPr>
      </w:pPr>
    </w:p>
    <w:p w14:paraId="3DF6E534" w14:textId="77777777" w:rsidR="00EC78AD" w:rsidRPr="009B1A56" w:rsidRDefault="00EC78AD" w:rsidP="00EC78AD">
      <w:pPr>
        <w:spacing w:after="0" w:line="240" w:lineRule="auto"/>
        <w:rPr>
          <w:rFonts w:asciiTheme="minorHAnsi" w:hAnsiTheme="minorHAnsi" w:cstheme="minorHAnsi"/>
        </w:rPr>
      </w:pPr>
      <w:r w:rsidRPr="009B1A56">
        <w:rPr>
          <w:rFonts w:asciiTheme="minorHAnsi" w:hAnsiTheme="minorHAnsi" w:cstheme="minorHAnsi"/>
        </w:rPr>
        <w:t xml:space="preserve">N/A - </w:t>
      </w:r>
      <w:r w:rsidR="009B1A56">
        <w:rPr>
          <w:rFonts w:asciiTheme="minorHAnsi" w:hAnsiTheme="minorHAnsi" w:cstheme="minorHAnsi"/>
        </w:rPr>
        <w:tab/>
      </w:r>
      <w:r w:rsidRPr="009B1A56">
        <w:rPr>
          <w:rFonts w:asciiTheme="minorHAnsi" w:hAnsiTheme="minorHAnsi" w:cstheme="minorHAnsi"/>
        </w:rPr>
        <w:t>No attention to these areas, but this seemed appropriate in light of the phase of therapy (e.g., if a very early session focused on motivation/formulation).</w:t>
      </w:r>
    </w:p>
    <w:p w14:paraId="43C3C445" w14:textId="77777777" w:rsidR="009B1A56" w:rsidRDefault="009B1A56" w:rsidP="00CA318A">
      <w:pPr>
        <w:spacing w:after="0" w:line="240" w:lineRule="auto"/>
        <w:rPr>
          <w:rFonts w:asciiTheme="minorHAnsi" w:hAnsiTheme="minorHAnsi" w:cstheme="minorHAnsi"/>
        </w:rPr>
      </w:pPr>
      <w:r>
        <w:rPr>
          <w:rFonts w:asciiTheme="minorHAnsi" w:hAnsiTheme="minorHAnsi" w:cstheme="minorHAnsi"/>
        </w:rPr>
        <w:t xml:space="preserve">0 - </w:t>
      </w:r>
      <w:r>
        <w:rPr>
          <w:rFonts w:asciiTheme="minorHAnsi" w:hAnsiTheme="minorHAnsi" w:cstheme="minorHAnsi"/>
        </w:rPr>
        <w:tab/>
        <w:t xml:space="preserve">No attention to homework, at-home goals or maintenance/relapse prevention. </w:t>
      </w:r>
    </w:p>
    <w:p w14:paraId="484D76BD" w14:textId="77777777" w:rsidR="009F7641" w:rsidRDefault="006F65B6" w:rsidP="00CA318A">
      <w:pPr>
        <w:spacing w:after="0" w:line="240" w:lineRule="auto"/>
        <w:rPr>
          <w:rFonts w:asciiTheme="minorHAnsi" w:hAnsiTheme="minorHAnsi" w:cstheme="minorHAnsi"/>
        </w:rPr>
      </w:pPr>
      <w:r w:rsidRPr="009B1A56">
        <w:rPr>
          <w:rFonts w:asciiTheme="minorHAnsi" w:hAnsiTheme="minorHAnsi" w:cstheme="minorHAnsi"/>
        </w:rPr>
        <w:t>1</w:t>
      </w:r>
      <w:r w:rsidR="009B1A56">
        <w:rPr>
          <w:rFonts w:asciiTheme="minorHAnsi" w:hAnsiTheme="minorHAnsi" w:cstheme="minorHAnsi"/>
        </w:rPr>
        <w:t xml:space="preserve"> - </w:t>
      </w:r>
      <w:r w:rsidR="009B1A56">
        <w:rPr>
          <w:rFonts w:asciiTheme="minorHAnsi" w:hAnsiTheme="minorHAnsi" w:cstheme="minorHAnsi"/>
        </w:rPr>
        <w:tab/>
        <w:t>Some attention to homework, at-home goals or maintenance/relapse prevention, but in a very limited way that did not seem sufficient to the patient and session.</w:t>
      </w:r>
    </w:p>
    <w:p w14:paraId="5ED10B2C" w14:textId="012C592F" w:rsidR="009B1A56" w:rsidRDefault="009B1A56" w:rsidP="00CA318A">
      <w:pPr>
        <w:spacing w:after="0" w:line="240" w:lineRule="auto"/>
        <w:rPr>
          <w:rFonts w:asciiTheme="minorHAnsi" w:hAnsiTheme="minorHAnsi" w:cstheme="minorHAnsi"/>
        </w:rPr>
      </w:pPr>
      <w:r>
        <w:rPr>
          <w:rFonts w:asciiTheme="minorHAnsi" w:hAnsiTheme="minorHAnsi" w:cstheme="minorHAnsi"/>
        </w:rPr>
        <w:t xml:space="preserve">2 - </w:t>
      </w:r>
      <w:r>
        <w:rPr>
          <w:rFonts w:asciiTheme="minorHAnsi" w:hAnsiTheme="minorHAnsi" w:cstheme="minorHAnsi"/>
        </w:rPr>
        <w:tab/>
        <w:t>Appropriate setting or review of MANTRA homework, either through reference to MANTRA worksheets/exercises, writing exercises</w:t>
      </w:r>
      <w:r w:rsidR="00BE4258">
        <w:rPr>
          <w:rFonts w:asciiTheme="minorHAnsi" w:hAnsiTheme="minorHAnsi" w:cstheme="minorHAnsi"/>
        </w:rPr>
        <w:t>,</w:t>
      </w:r>
      <w:r>
        <w:rPr>
          <w:rFonts w:asciiTheme="minorHAnsi" w:hAnsiTheme="minorHAnsi" w:cstheme="minorHAnsi"/>
        </w:rPr>
        <w:t xml:space="preserve"> behavioural experiments</w:t>
      </w:r>
      <w:r w:rsidR="00BE4258">
        <w:rPr>
          <w:rFonts w:asciiTheme="minorHAnsi" w:hAnsiTheme="minorHAnsi" w:cstheme="minorHAnsi"/>
        </w:rPr>
        <w:t xml:space="preserve"> or other MANTRA-appropriate goals</w:t>
      </w:r>
      <w:r>
        <w:rPr>
          <w:rFonts w:asciiTheme="minorHAnsi" w:hAnsiTheme="minorHAnsi" w:cstheme="minorHAnsi"/>
        </w:rPr>
        <w:t>; OR good use of maintenance/relapse prevention material from the MANTRA endings chapter.</w:t>
      </w:r>
    </w:p>
    <w:p w14:paraId="14A68103" w14:textId="77777777" w:rsidR="009B1A56" w:rsidRPr="009B1A56" w:rsidRDefault="009B1A56" w:rsidP="009B1A56">
      <w:pPr>
        <w:spacing w:after="0" w:line="240" w:lineRule="auto"/>
        <w:rPr>
          <w:rFonts w:asciiTheme="minorHAnsi" w:hAnsiTheme="minorHAnsi" w:cstheme="minorHAnsi"/>
          <w:i/>
        </w:rPr>
      </w:pPr>
      <w:r>
        <w:rPr>
          <w:rFonts w:asciiTheme="minorHAnsi" w:hAnsiTheme="minorHAnsi" w:cstheme="minorHAnsi"/>
        </w:rPr>
        <w:t xml:space="preserve">3 - </w:t>
      </w:r>
      <w:r>
        <w:rPr>
          <w:rFonts w:asciiTheme="minorHAnsi" w:hAnsiTheme="minorHAnsi" w:cstheme="minorHAnsi"/>
        </w:rPr>
        <w:tab/>
      </w:r>
      <w:r w:rsidRPr="009B1A56">
        <w:rPr>
          <w:rFonts w:asciiTheme="minorHAnsi" w:hAnsiTheme="minorHAnsi" w:cstheme="minorHAnsi"/>
        </w:rPr>
        <w:t xml:space="preserve">Effective, sensitive, skilful attention to </w:t>
      </w:r>
      <w:r>
        <w:rPr>
          <w:rFonts w:asciiTheme="minorHAnsi" w:hAnsiTheme="minorHAnsi" w:cstheme="minorHAnsi"/>
        </w:rPr>
        <w:t>homework both via reviewing work from the last session and agreeing new homework material appropriate to the session focus; OR highly skilled use of maintenance/relapse prevention material from the MANTRA endings chapter.</w:t>
      </w:r>
    </w:p>
    <w:p w14:paraId="52B00464" w14:textId="77777777" w:rsidR="009B1A56" w:rsidRPr="009B1A56" w:rsidRDefault="009B1A56" w:rsidP="009B1A56">
      <w:pPr>
        <w:spacing w:after="0" w:line="240" w:lineRule="auto"/>
        <w:rPr>
          <w:rFonts w:asciiTheme="minorHAnsi" w:hAnsiTheme="minorHAnsi" w:cstheme="minorHAnsi"/>
        </w:rPr>
      </w:pPr>
    </w:p>
    <w:p w14:paraId="45A541ED" w14:textId="77777777" w:rsidR="00E51152" w:rsidRPr="009B1A56" w:rsidRDefault="00E51152" w:rsidP="00CA318A">
      <w:pPr>
        <w:spacing w:after="0" w:line="240" w:lineRule="auto"/>
        <w:rPr>
          <w:rFonts w:asciiTheme="minorHAnsi" w:hAnsiTheme="minorHAnsi" w:cstheme="minorHAnsi"/>
          <w:i/>
        </w:rPr>
      </w:pPr>
    </w:p>
    <w:p w14:paraId="6FDEF384" w14:textId="77777777" w:rsidR="00F945C6" w:rsidRPr="009B1A56" w:rsidRDefault="00F945C6" w:rsidP="00CA318A">
      <w:pPr>
        <w:spacing w:after="0" w:line="240" w:lineRule="auto"/>
        <w:rPr>
          <w:rFonts w:asciiTheme="minorHAnsi" w:hAnsiTheme="minorHAnsi" w:cstheme="minorHAnsi"/>
          <w:b/>
          <w:u w:val="single"/>
        </w:rPr>
      </w:pPr>
      <w:r w:rsidRPr="009B1A56">
        <w:rPr>
          <w:rFonts w:asciiTheme="minorHAnsi" w:hAnsiTheme="minorHAnsi" w:cstheme="minorHAnsi"/>
          <w:b/>
          <w:u w:val="single"/>
        </w:rPr>
        <w:t xml:space="preserve">(2) </w:t>
      </w:r>
      <w:r w:rsidR="009F7641" w:rsidRPr="009B1A56">
        <w:rPr>
          <w:rFonts w:asciiTheme="minorHAnsi" w:hAnsiTheme="minorHAnsi" w:cstheme="minorHAnsi"/>
          <w:b/>
          <w:u w:val="single"/>
        </w:rPr>
        <w:t>Interpersonal</w:t>
      </w:r>
      <w:r w:rsidR="00E51152" w:rsidRPr="009B1A56">
        <w:rPr>
          <w:rFonts w:asciiTheme="minorHAnsi" w:hAnsiTheme="minorHAnsi" w:cstheme="minorHAnsi"/>
          <w:b/>
          <w:u w:val="single"/>
        </w:rPr>
        <w:t>,</w:t>
      </w:r>
      <w:r w:rsidR="009F7641" w:rsidRPr="009B1A56">
        <w:rPr>
          <w:rFonts w:asciiTheme="minorHAnsi" w:hAnsiTheme="minorHAnsi" w:cstheme="minorHAnsi"/>
          <w:b/>
          <w:u w:val="single"/>
        </w:rPr>
        <w:t xml:space="preserve"> </w:t>
      </w:r>
      <w:r w:rsidR="00E51152" w:rsidRPr="009B1A56">
        <w:rPr>
          <w:rFonts w:asciiTheme="minorHAnsi" w:hAnsiTheme="minorHAnsi" w:cstheme="minorHAnsi"/>
          <w:b/>
          <w:u w:val="single"/>
        </w:rPr>
        <w:t>motivational MANTRA stance</w:t>
      </w:r>
      <w:r w:rsidR="009F7641" w:rsidRPr="009B1A56">
        <w:rPr>
          <w:rFonts w:asciiTheme="minorHAnsi" w:hAnsiTheme="minorHAnsi" w:cstheme="minorHAnsi"/>
          <w:b/>
          <w:u w:val="single"/>
        </w:rPr>
        <w:t>:</w:t>
      </w:r>
    </w:p>
    <w:p w14:paraId="573107A9" w14:textId="77777777" w:rsidR="00C7686B" w:rsidRPr="009B1A56" w:rsidRDefault="00C7686B" w:rsidP="00CA318A">
      <w:pPr>
        <w:spacing w:after="0" w:line="240" w:lineRule="auto"/>
        <w:rPr>
          <w:rFonts w:asciiTheme="minorHAnsi" w:hAnsiTheme="minorHAnsi" w:cstheme="minorHAnsi"/>
        </w:rPr>
      </w:pPr>
      <w:r w:rsidRPr="009B1A56">
        <w:rPr>
          <w:rFonts w:asciiTheme="minorHAnsi" w:hAnsiTheme="minorHAnsi" w:cstheme="minorHAnsi"/>
          <w:b/>
        </w:rPr>
        <w:t>(a) Collaborative stance</w:t>
      </w:r>
      <w:r w:rsidRPr="009B1A56">
        <w:rPr>
          <w:rFonts w:asciiTheme="minorHAnsi" w:hAnsiTheme="minorHAnsi" w:cstheme="minorHAnsi"/>
        </w:rPr>
        <w:t xml:space="preserve"> (e.g. ‘together we have discovered…..’</w:t>
      </w:r>
      <w:r w:rsidR="006C4298" w:rsidRPr="009B1A56">
        <w:rPr>
          <w:rFonts w:asciiTheme="minorHAnsi" w:hAnsiTheme="minorHAnsi" w:cstheme="minorHAnsi"/>
        </w:rPr>
        <w:t xml:space="preserve">.  </w:t>
      </w:r>
      <w:r w:rsidRPr="009B1A56">
        <w:rPr>
          <w:rFonts w:asciiTheme="minorHAnsi" w:hAnsiTheme="minorHAnsi" w:cstheme="minorHAnsi"/>
        </w:rPr>
        <w:t>)</w:t>
      </w:r>
      <w:r w:rsidR="006C4298" w:rsidRPr="009B1A56">
        <w:rPr>
          <w:rFonts w:asciiTheme="minorHAnsi" w:hAnsiTheme="minorHAnsi" w:cstheme="minorHAnsi"/>
        </w:rPr>
        <w:t xml:space="preserve"> </w:t>
      </w:r>
    </w:p>
    <w:p w14:paraId="0EFFD037" w14:textId="77777777" w:rsidR="00F04C6C" w:rsidRPr="009B1A56" w:rsidRDefault="00151F3C" w:rsidP="00CA318A">
      <w:pPr>
        <w:spacing w:after="0" w:line="240" w:lineRule="auto"/>
        <w:rPr>
          <w:rFonts w:asciiTheme="minorHAnsi" w:hAnsiTheme="minorHAnsi" w:cstheme="minorHAnsi"/>
        </w:rPr>
      </w:pPr>
      <w:r>
        <w:rPr>
          <w:rFonts w:asciiTheme="minorHAnsi" w:hAnsiTheme="minorHAnsi" w:cstheme="minorHAnsi"/>
        </w:rPr>
        <w:t xml:space="preserve">0 - </w:t>
      </w:r>
      <w:r>
        <w:rPr>
          <w:rFonts w:asciiTheme="minorHAnsi" w:hAnsiTheme="minorHAnsi" w:cstheme="minorHAnsi"/>
        </w:rPr>
        <w:tab/>
        <w:t>L</w:t>
      </w:r>
      <w:r w:rsidR="00F04C6C" w:rsidRPr="009B1A56">
        <w:rPr>
          <w:rFonts w:asciiTheme="minorHAnsi" w:hAnsiTheme="minorHAnsi" w:cstheme="minorHAnsi"/>
        </w:rPr>
        <w:t>anguage placing therapist as expert</w:t>
      </w:r>
      <w:r>
        <w:rPr>
          <w:rFonts w:asciiTheme="minorHAnsi" w:hAnsiTheme="minorHAnsi" w:cstheme="minorHAnsi"/>
        </w:rPr>
        <w:t xml:space="preserve"> without consideration of patient perspective. </w:t>
      </w:r>
    </w:p>
    <w:p w14:paraId="06E37E17" w14:textId="77777777" w:rsidR="00F04C6C" w:rsidRPr="009B1A56" w:rsidRDefault="006F65B6" w:rsidP="00CA318A">
      <w:pPr>
        <w:spacing w:after="0" w:line="240" w:lineRule="auto"/>
        <w:rPr>
          <w:rFonts w:asciiTheme="minorHAnsi" w:hAnsiTheme="minorHAnsi" w:cstheme="minorHAnsi"/>
        </w:rPr>
      </w:pPr>
      <w:r w:rsidRPr="009B1A56">
        <w:rPr>
          <w:rFonts w:asciiTheme="minorHAnsi" w:hAnsiTheme="minorHAnsi" w:cstheme="minorHAnsi"/>
        </w:rPr>
        <w:t>1</w:t>
      </w:r>
      <w:r w:rsidR="00151F3C">
        <w:rPr>
          <w:rFonts w:asciiTheme="minorHAnsi" w:hAnsiTheme="minorHAnsi" w:cstheme="minorHAnsi"/>
        </w:rPr>
        <w:t xml:space="preserve"> - </w:t>
      </w:r>
      <w:r w:rsidR="00151F3C">
        <w:rPr>
          <w:rFonts w:asciiTheme="minorHAnsi" w:hAnsiTheme="minorHAnsi" w:cstheme="minorHAnsi"/>
        </w:rPr>
        <w:tab/>
        <w:t>N</w:t>
      </w:r>
      <w:r w:rsidR="00F04C6C" w:rsidRPr="009B1A56">
        <w:rPr>
          <w:rFonts w:asciiTheme="minorHAnsi" w:hAnsiTheme="minorHAnsi" w:cstheme="minorHAnsi"/>
        </w:rPr>
        <w:t>o collaborative statements</w:t>
      </w:r>
      <w:r w:rsidR="00151F3C">
        <w:rPr>
          <w:rFonts w:asciiTheme="minorHAnsi" w:hAnsiTheme="minorHAnsi" w:cstheme="minorHAnsi"/>
        </w:rPr>
        <w:t>, despite these seeming appropriate at times.</w:t>
      </w:r>
    </w:p>
    <w:p w14:paraId="6068DCFE" w14:textId="77777777" w:rsidR="00F04C6C" w:rsidRPr="009B1A56" w:rsidRDefault="006F65B6" w:rsidP="00CA318A">
      <w:pPr>
        <w:spacing w:after="0" w:line="240" w:lineRule="auto"/>
        <w:rPr>
          <w:rFonts w:asciiTheme="minorHAnsi" w:hAnsiTheme="minorHAnsi" w:cstheme="minorHAnsi"/>
        </w:rPr>
      </w:pPr>
      <w:r w:rsidRPr="009B1A56">
        <w:rPr>
          <w:rFonts w:asciiTheme="minorHAnsi" w:hAnsiTheme="minorHAnsi" w:cstheme="minorHAnsi"/>
        </w:rPr>
        <w:t>2</w:t>
      </w:r>
      <w:r w:rsidR="00151F3C">
        <w:rPr>
          <w:rFonts w:asciiTheme="minorHAnsi" w:hAnsiTheme="minorHAnsi" w:cstheme="minorHAnsi"/>
        </w:rPr>
        <w:t xml:space="preserve"> - </w:t>
      </w:r>
      <w:r w:rsidR="00151F3C">
        <w:rPr>
          <w:rFonts w:asciiTheme="minorHAnsi" w:hAnsiTheme="minorHAnsi" w:cstheme="minorHAnsi"/>
        </w:rPr>
        <w:tab/>
        <w:t>C</w:t>
      </w:r>
      <w:r w:rsidR="00F04C6C" w:rsidRPr="009B1A56">
        <w:rPr>
          <w:rFonts w:asciiTheme="minorHAnsi" w:hAnsiTheme="minorHAnsi" w:cstheme="minorHAnsi"/>
        </w:rPr>
        <w:t>ollaborative statement</w:t>
      </w:r>
      <w:r w:rsidR="00871519" w:rsidRPr="009B1A56">
        <w:rPr>
          <w:rFonts w:asciiTheme="minorHAnsi" w:hAnsiTheme="minorHAnsi" w:cstheme="minorHAnsi"/>
        </w:rPr>
        <w:t>s</w:t>
      </w:r>
      <w:r w:rsidR="00151F3C">
        <w:rPr>
          <w:rFonts w:asciiTheme="minorHAnsi" w:hAnsiTheme="minorHAnsi" w:cstheme="minorHAnsi"/>
        </w:rPr>
        <w:t xml:space="preserve"> that give a clear sense of joint patient-therapist discovery and understanding, </w:t>
      </w:r>
      <w:r w:rsidR="00151F3C" w:rsidRPr="009B1A56">
        <w:rPr>
          <w:rFonts w:asciiTheme="minorHAnsi" w:hAnsiTheme="minorHAnsi" w:cstheme="minorHAnsi"/>
        </w:rPr>
        <w:t xml:space="preserve">e.g., </w:t>
      </w:r>
      <w:r w:rsidR="00151F3C" w:rsidRPr="009B1A56">
        <w:rPr>
          <w:rFonts w:asciiTheme="minorHAnsi" w:hAnsiTheme="minorHAnsi" w:cstheme="minorHAnsi"/>
          <w:i/>
        </w:rPr>
        <w:t xml:space="preserve">“We have been able to determine that...”, </w:t>
      </w:r>
      <w:r w:rsidR="00151F3C" w:rsidRPr="009B1A56">
        <w:rPr>
          <w:rFonts w:asciiTheme="minorHAnsi" w:hAnsiTheme="minorHAnsi" w:cstheme="minorHAnsi"/>
        </w:rPr>
        <w:t>“</w:t>
      </w:r>
      <w:r w:rsidR="00151F3C" w:rsidRPr="009B1A56">
        <w:rPr>
          <w:rFonts w:asciiTheme="minorHAnsi" w:hAnsiTheme="minorHAnsi" w:cstheme="minorHAnsi"/>
          <w:i/>
        </w:rPr>
        <w:t>We thought that it may be important to...</w:t>
      </w:r>
      <w:proofErr w:type="gramStart"/>
      <w:r w:rsidR="00151F3C" w:rsidRPr="009B1A56">
        <w:rPr>
          <w:rFonts w:asciiTheme="minorHAnsi" w:hAnsiTheme="minorHAnsi" w:cstheme="minorHAnsi"/>
          <w:i/>
        </w:rPr>
        <w:t>”.</w:t>
      </w:r>
      <w:proofErr w:type="gramEnd"/>
    </w:p>
    <w:p w14:paraId="31F2F5A9" w14:textId="77777777" w:rsidR="00CA318A" w:rsidRPr="009B1A56" w:rsidRDefault="006F65B6" w:rsidP="00CA318A">
      <w:pPr>
        <w:spacing w:after="0" w:line="240" w:lineRule="auto"/>
        <w:rPr>
          <w:rFonts w:asciiTheme="minorHAnsi" w:hAnsiTheme="minorHAnsi" w:cstheme="minorHAnsi"/>
        </w:rPr>
      </w:pPr>
      <w:r w:rsidRPr="009B1A56">
        <w:rPr>
          <w:rFonts w:asciiTheme="minorHAnsi" w:hAnsiTheme="minorHAnsi" w:cstheme="minorHAnsi"/>
        </w:rPr>
        <w:t>3</w:t>
      </w:r>
      <w:r w:rsidR="00151F3C">
        <w:rPr>
          <w:rFonts w:asciiTheme="minorHAnsi" w:hAnsiTheme="minorHAnsi" w:cstheme="minorHAnsi"/>
        </w:rPr>
        <w:t xml:space="preserve"> - </w:t>
      </w:r>
      <w:r w:rsidR="00151F3C">
        <w:rPr>
          <w:rFonts w:asciiTheme="minorHAnsi" w:hAnsiTheme="minorHAnsi" w:cstheme="minorHAnsi"/>
        </w:rPr>
        <w:tab/>
        <w:t>C</w:t>
      </w:r>
      <w:r w:rsidR="0027338E" w:rsidRPr="009B1A56">
        <w:rPr>
          <w:rFonts w:asciiTheme="minorHAnsi" w:hAnsiTheme="minorHAnsi" w:cstheme="minorHAnsi"/>
        </w:rPr>
        <w:t xml:space="preserve">ollaborative stance permeates the </w:t>
      </w:r>
      <w:r w:rsidR="00151F3C">
        <w:rPr>
          <w:rFonts w:asciiTheme="minorHAnsi" w:hAnsiTheme="minorHAnsi" w:cstheme="minorHAnsi"/>
        </w:rPr>
        <w:t>session, as evidenced by multiple collaborative reflections and summaries.</w:t>
      </w:r>
      <w:r w:rsidR="003F3B94" w:rsidRPr="009B1A56">
        <w:rPr>
          <w:rFonts w:asciiTheme="minorHAnsi" w:hAnsiTheme="minorHAnsi" w:cstheme="minorHAnsi"/>
          <w:i/>
        </w:rPr>
        <w:t xml:space="preserve"> </w:t>
      </w:r>
    </w:p>
    <w:p w14:paraId="50C711C3" w14:textId="77777777" w:rsidR="00CA318A" w:rsidRPr="009B1A56" w:rsidRDefault="00CA318A" w:rsidP="00CA318A">
      <w:pPr>
        <w:spacing w:after="0" w:line="240" w:lineRule="auto"/>
        <w:rPr>
          <w:rFonts w:asciiTheme="minorHAnsi" w:hAnsiTheme="minorHAnsi" w:cstheme="minorHAnsi"/>
        </w:rPr>
      </w:pPr>
    </w:p>
    <w:p w14:paraId="0001369E" w14:textId="77777777" w:rsidR="00003137" w:rsidRPr="009B1A56" w:rsidRDefault="00C7686B" w:rsidP="00CA318A">
      <w:pPr>
        <w:spacing w:after="0" w:line="240" w:lineRule="auto"/>
        <w:rPr>
          <w:rFonts w:asciiTheme="minorHAnsi" w:hAnsiTheme="minorHAnsi" w:cstheme="minorHAnsi"/>
        </w:rPr>
      </w:pPr>
      <w:r w:rsidRPr="009B1A56">
        <w:rPr>
          <w:rFonts w:asciiTheme="minorHAnsi" w:hAnsiTheme="minorHAnsi" w:cstheme="minorHAnsi"/>
          <w:b/>
        </w:rPr>
        <w:t>(</w:t>
      </w:r>
      <w:r w:rsidR="00003137" w:rsidRPr="009B1A56">
        <w:rPr>
          <w:rFonts w:asciiTheme="minorHAnsi" w:hAnsiTheme="minorHAnsi" w:cstheme="minorHAnsi"/>
          <w:b/>
        </w:rPr>
        <w:t>b</w:t>
      </w:r>
      <w:r w:rsidRPr="009B1A56">
        <w:rPr>
          <w:rFonts w:asciiTheme="minorHAnsi" w:hAnsiTheme="minorHAnsi" w:cstheme="minorHAnsi"/>
          <w:b/>
        </w:rPr>
        <w:t xml:space="preserve">) </w:t>
      </w:r>
      <w:r w:rsidR="00003137" w:rsidRPr="009B1A56">
        <w:rPr>
          <w:rFonts w:asciiTheme="minorHAnsi" w:hAnsiTheme="minorHAnsi" w:cstheme="minorHAnsi"/>
          <w:b/>
        </w:rPr>
        <w:t>Reflective, respectful</w:t>
      </w:r>
      <w:r w:rsidR="0027338E" w:rsidRPr="009B1A56">
        <w:rPr>
          <w:rFonts w:asciiTheme="minorHAnsi" w:hAnsiTheme="minorHAnsi" w:cstheme="minorHAnsi"/>
          <w:b/>
        </w:rPr>
        <w:t xml:space="preserve"> of patient’s views</w:t>
      </w:r>
      <w:r w:rsidR="00441C7C" w:rsidRPr="009B1A56">
        <w:rPr>
          <w:rFonts w:asciiTheme="minorHAnsi" w:hAnsiTheme="minorHAnsi" w:cstheme="minorHAnsi"/>
          <w:b/>
        </w:rPr>
        <w:t>,</w:t>
      </w:r>
      <w:r w:rsidR="00003137" w:rsidRPr="009B1A56">
        <w:rPr>
          <w:rFonts w:asciiTheme="minorHAnsi" w:hAnsiTheme="minorHAnsi" w:cstheme="minorHAnsi"/>
          <w:b/>
        </w:rPr>
        <w:t xml:space="preserve"> </w:t>
      </w:r>
      <w:r w:rsidR="0027338E" w:rsidRPr="009B1A56">
        <w:rPr>
          <w:rFonts w:asciiTheme="minorHAnsi" w:hAnsiTheme="minorHAnsi" w:cstheme="minorHAnsi"/>
          <w:b/>
        </w:rPr>
        <w:t xml:space="preserve">and/or adopting </w:t>
      </w:r>
      <w:r w:rsidR="00003137" w:rsidRPr="009B1A56">
        <w:rPr>
          <w:rFonts w:asciiTheme="minorHAnsi" w:hAnsiTheme="minorHAnsi" w:cstheme="minorHAnsi"/>
          <w:b/>
        </w:rPr>
        <w:t>one-down position</w:t>
      </w:r>
      <w:r w:rsidR="00151F3C">
        <w:rPr>
          <w:rFonts w:asciiTheme="minorHAnsi" w:hAnsiTheme="minorHAnsi" w:cstheme="minorHAnsi"/>
          <w:b/>
        </w:rPr>
        <w:t xml:space="preserve"> where appropriate</w:t>
      </w:r>
      <w:r w:rsidR="00003137" w:rsidRPr="009B1A56">
        <w:rPr>
          <w:rFonts w:asciiTheme="minorHAnsi" w:hAnsiTheme="minorHAnsi" w:cstheme="minorHAnsi"/>
        </w:rPr>
        <w:t xml:space="preserve"> (e.g. ‘this is my </w:t>
      </w:r>
      <w:r w:rsidR="00151F3C">
        <w:rPr>
          <w:rFonts w:asciiTheme="minorHAnsi" w:hAnsiTheme="minorHAnsi" w:cstheme="minorHAnsi"/>
        </w:rPr>
        <w:t>understanding</w:t>
      </w:r>
      <w:r w:rsidR="00FF5442" w:rsidRPr="009B1A56">
        <w:rPr>
          <w:rFonts w:asciiTheme="minorHAnsi" w:hAnsiTheme="minorHAnsi" w:cstheme="minorHAnsi"/>
        </w:rPr>
        <w:t>…</w:t>
      </w:r>
      <w:r w:rsidR="00003137" w:rsidRPr="009B1A56">
        <w:rPr>
          <w:rFonts w:asciiTheme="minorHAnsi" w:hAnsiTheme="minorHAnsi" w:cstheme="minorHAnsi"/>
        </w:rPr>
        <w:t>’</w:t>
      </w:r>
      <w:r w:rsidR="00151F3C">
        <w:rPr>
          <w:rFonts w:asciiTheme="minorHAnsi" w:hAnsiTheme="minorHAnsi" w:cstheme="minorHAnsi"/>
        </w:rPr>
        <w:t>, ‘have I got this right</w:t>
      </w:r>
      <w:proofErr w:type="gramStart"/>
      <w:r w:rsidR="00151F3C">
        <w:rPr>
          <w:rFonts w:asciiTheme="minorHAnsi" w:hAnsiTheme="minorHAnsi" w:cstheme="minorHAnsi"/>
        </w:rPr>
        <w:t>?...</w:t>
      </w:r>
      <w:proofErr w:type="gramEnd"/>
      <w:r w:rsidR="00151F3C">
        <w:rPr>
          <w:rFonts w:asciiTheme="minorHAnsi" w:hAnsiTheme="minorHAnsi" w:cstheme="minorHAnsi"/>
        </w:rPr>
        <w:t>’</w:t>
      </w:r>
      <w:r w:rsidR="00FF5442" w:rsidRPr="009B1A56">
        <w:rPr>
          <w:rFonts w:asciiTheme="minorHAnsi" w:hAnsiTheme="minorHAnsi" w:cstheme="minorHAnsi"/>
        </w:rPr>
        <w:t xml:space="preserve"> </w:t>
      </w:r>
      <w:r w:rsidR="0027338E" w:rsidRPr="009B1A56">
        <w:rPr>
          <w:rFonts w:asciiTheme="minorHAnsi" w:hAnsiTheme="minorHAnsi" w:cstheme="minorHAnsi"/>
        </w:rPr>
        <w:t>I</w:t>
      </w:r>
      <w:r w:rsidR="00FF5442" w:rsidRPr="009B1A56">
        <w:rPr>
          <w:rFonts w:asciiTheme="minorHAnsi" w:hAnsiTheme="minorHAnsi" w:cstheme="minorHAnsi"/>
        </w:rPr>
        <w:t>ncludes using tentative language</w:t>
      </w:r>
      <w:r w:rsidR="0027338E" w:rsidRPr="009B1A56">
        <w:rPr>
          <w:rFonts w:asciiTheme="minorHAnsi" w:hAnsiTheme="minorHAnsi" w:cstheme="minorHAnsi"/>
        </w:rPr>
        <w:t>,</w:t>
      </w:r>
      <w:r w:rsidR="00FF5442" w:rsidRPr="009B1A56">
        <w:rPr>
          <w:rFonts w:asciiTheme="minorHAnsi" w:hAnsiTheme="minorHAnsi" w:cstheme="minorHAnsi"/>
        </w:rPr>
        <w:t xml:space="preserve"> putting forward hypotheses, e.g. ‘I wonder…</w:t>
      </w:r>
      <w:proofErr w:type="gramStart"/>
      <w:r w:rsidR="00FF5442" w:rsidRPr="009B1A56">
        <w:rPr>
          <w:rFonts w:asciiTheme="minorHAnsi" w:hAnsiTheme="minorHAnsi" w:cstheme="minorHAnsi"/>
        </w:rPr>
        <w:t>’,’</w:t>
      </w:r>
      <w:proofErr w:type="gramEnd"/>
      <w:r w:rsidR="00FF5442" w:rsidRPr="009B1A56">
        <w:rPr>
          <w:rFonts w:asciiTheme="minorHAnsi" w:hAnsiTheme="minorHAnsi" w:cstheme="minorHAnsi"/>
        </w:rPr>
        <w:t xml:space="preserve"> I sense…’…’Perhaps</w:t>
      </w:r>
      <w:r w:rsidR="0027338E" w:rsidRPr="009B1A56">
        <w:rPr>
          <w:rFonts w:asciiTheme="minorHAnsi" w:hAnsiTheme="minorHAnsi" w:cstheme="minorHAnsi"/>
        </w:rPr>
        <w:t>’</w:t>
      </w:r>
      <w:r w:rsidR="00FF5442" w:rsidRPr="009B1A56">
        <w:rPr>
          <w:rFonts w:asciiTheme="minorHAnsi" w:hAnsiTheme="minorHAnsi" w:cstheme="minorHAnsi"/>
        </w:rPr>
        <w:t xml:space="preserve"> ….</w:t>
      </w:r>
      <w:r w:rsidR="0027338E" w:rsidRPr="009B1A56">
        <w:rPr>
          <w:rFonts w:asciiTheme="minorHAnsi" w:hAnsiTheme="minorHAnsi" w:cstheme="minorHAnsi"/>
        </w:rPr>
        <w:t>.</w:t>
      </w:r>
      <w:r w:rsidR="00003137" w:rsidRPr="009B1A56">
        <w:rPr>
          <w:rFonts w:asciiTheme="minorHAnsi" w:hAnsiTheme="minorHAnsi" w:cstheme="minorHAnsi"/>
        </w:rPr>
        <w:t>)</w:t>
      </w:r>
      <w:r w:rsidR="006C4298" w:rsidRPr="009B1A56">
        <w:rPr>
          <w:rFonts w:asciiTheme="minorHAnsi" w:hAnsiTheme="minorHAnsi" w:cstheme="minorHAnsi"/>
        </w:rPr>
        <w:t xml:space="preserve"> </w:t>
      </w:r>
    </w:p>
    <w:p w14:paraId="4998F788" w14:textId="77777777" w:rsidR="00151F3C" w:rsidRPr="009B1A56" w:rsidRDefault="00151F3C" w:rsidP="00151F3C">
      <w:pPr>
        <w:spacing w:after="0" w:line="240" w:lineRule="auto"/>
        <w:rPr>
          <w:rFonts w:asciiTheme="minorHAnsi" w:hAnsiTheme="minorHAnsi" w:cstheme="minorHAnsi"/>
        </w:rPr>
      </w:pPr>
      <w:r>
        <w:rPr>
          <w:rFonts w:asciiTheme="minorHAnsi" w:hAnsiTheme="minorHAnsi" w:cstheme="minorHAnsi"/>
        </w:rPr>
        <w:t xml:space="preserve">0 - </w:t>
      </w:r>
      <w:r>
        <w:rPr>
          <w:rFonts w:asciiTheme="minorHAnsi" w:hAnsiTheme="minorHAnsi" w:cstheme="minorHAnsi"/>
        </w:rPr>
        <w:tab/>
        <w:t>L</w:t>
      </w:r>
      <w:r w:rsidRPr="009B1A56">
        <w:rPr>
          <w:rFonts w:asciiTheme="minorHAnsi" w:hAnsiTheme="minorHAnsi" w:cstheme="minorHAnsi"/>
        </w:rPr>
        <w:t>anguage placing therapist as expert</w:t>
      </w:r>
      <w:r>
        <w:rPr>
          <w:rFonts w:asciiTheme="minorHAnsi" w:hAnsiTheme="minorHAnsi" w:cstheme="minorHAnsi"/>
        </w:rPr>
        <w:t xml:space="preserve"> without consideration of patient perspective. </w:t>
      </w:r>
    </w:p>
    <w:p w14:paraId="0C5CF5BA" w14:textId="77777777" w:rsidR="00045F76" w:rsidRPr="009B1A56" w:rsidRDefault="006F65B6" w:rsidP="00045F76">
      <w:pPr>
        <w:spacing w:after="0" w:line="240" w:lineRule="auto"/>
        <w:rPr>
          <w:rFonts w:asciiTheme="minorHAnsi" w:hAnsiTheme="minorHAnsi" w:cstheme="minorHAnsi"/>
        </w:rPr>
      </w:pPr>
      <w:r w:rsidRPr="009B1A56">
        <w:rPr>
          <w:rFonts w:asciiTheme="minorHAnsi" w:hAnsiTheme="minorHAnsi" w:cstheme="minorHAnsi"/>
        </w:rPr>
        <w:t>1</w:t>
      </w:r>
      <w:r w:rsidR="00151F3C">
        <w:rPr>
          <w:rFonts w:asciiTheme="minorHAnsi" w:hAnsiTheme="minorHAnsi" w:cstheme="minorHAnsi"/>
        </w:rPr>
        <w:t xml:space="preserve"> - </w:t>
      </w:r>
      <w:r w:rsidR="00151F3C">
        <w:rPr>
          <w:rFonts w:asciiTheme="minorHAnsi" w:hAnsiTheme="minorHAnsi" w:cstheme="minorHAnsi"/>
        </w:rPr>
        <w:tab/>
        <w:t>No use of tentative language, despite this seeming appropriate at times.</w:t>
      </w:r>
    </w:p>
    <w:p w14:paraId="654B8F53" w14:textId="3FD85BE0" w:rsidR="00045F76" w:rsidRPr="00151F3C" w:rsidRDefault="006F65B6" w:rsidP="00045F76">
      <w:pPr>
        <w:spacing w:after="0" w:line="240" w:lineRule="auto"/>
        <w:rPr>
          <w:rFonts w:asciiTheme="minorHAnsi" w:hAnsiTheme="minorHAnsi" w:cstheme="minorHAnsi"/>
          <w:i/>
        </w:rPr>
      </w:pPr>
      <w:r w:rsidRPr="009B1A56">
        <w:rPr>
          <w:rFonts w:asciiTheme="minorHAnsi" w:hAnsiTheme="minorHAnsi" w:cstheme="minorHAnsi"/>
        </w:rPr>
        <w:t>2</w:t>
      </w:r>
      <w:r w:rsidR="00151F3C">
        <w:rPr>
          <w:rFonts w:asciiTheme="minorHAnsi" w:hAnsiTheme="minorHAnsi" w:cstheme="minorHAnsi"/>
        </w:rPr>
        <w:t xml:space="preserve"> - </w:t>
      </w:r>
      <w:r w:rsidR="00151F3C">
        <w:rPr>
          <w:rFonts w:asciiTheme="minorHAnsi" w:hAnsiTheme="minorHAnsi" w:cstheme="minorHAnsi"/>
        </w:rPr>
        <w:tab/>
        <w:t xml:space="preserve">Appropriate use of reflective, respectful, tentative language, e.g., </w:t>
      </w:r>
      <w:r w:rsidR="00151F3C">
        <w:rPr>
          <w:rFonts w:asciiTheme="minorHAnsi" w:hAnsiTheme="minorHAnsi" w:cstheme="minorHAnsi"/>
          <w:i/>
        </w:rPr>
        <w:t>“It sounds like you are really aware of the anorexi</w:t>
      </w:r>
      <w:r w:rsidR="00BE4258">
        <w:rPr>
          <w:rFonts w:asciiTheme="minorHAnsi" w:hAnsiTheme="minorHAnsi" w:cstheme="minorHAnsi"/>
          <w:i/>
        </w:rPr>
        <w:t>c</w:t>
      </w:r>
      <w:r w:rsidR="00151F3C">
        <w:rPr>
          <w:rFonts w:asciiTheme="minorHAnsi" w:hAnsiTheme="minorHAnsi" w:cstheme="minorHAnsi"/>
          <w:i/>
        </w:rPr>
        <w:t xml:space="preserve"> and non-anorexi</w:t>
      </w:r>
      <w:r w:rsidR="00BE4258">
        <w:rPr>
          <w:rFonts w:asciiTheme="minorHAnsi" w:hAnsiTheme="minorHAnsi" w:cstheme="minorHAnsi"/>
          <w:i/>
        </w:rPr>
        <w:t>c</w:t>
      </w:r>
      <w:r w:rsidR="00151F3C">
        <w:rPr>
          <w:rFonts w:asciiTheme="minorHAnsi" w:hAnsiTheme="minorHAnsi" w:cstheme="minorHAnsi"/>
          <w:i/>
        </w:rPr>
        <w:t xml:space="preserve"> parts of you fighting it out this week. Have I got that right?”; “I sense that you really want to push forward with your eating goals, but are worried about how this may impact on your mood. Did you want to explore this today?”</w:t>
      </w:r>
      <w:r w:rsidR="00F75533">
        <w:rPr>
          <w:rFonts w:asciiTheme="minorHAnsi" w:hAnsiTheme="minorHAnsi" w:cstheme="minorHAnsi"/>
          <w:i/>
        </w:rPr>
        <w:t>; “Would you be interested in hearing more about the impacts of starvation?</w:t>
      </w:r>
      <w:proofErr w:type="gramStart"/>
      <w:r w:rsidR="00F75533">
        <w:rPr>
          <w:rFonts w:asciiTheme="minorHAnsi" w:hAnsiTheme="minorHAnsi" w:cstheme="minorHAnsi"/>
          <w:i/>
        </w:rPr>
        <w:t>”.</w:t>
      </w:r>
      <w:proofErr w:type="gramEnd"/>
    </w:p>
    <w:p w14:paraId="1EC64A2E" w14:textId="509ED1F2" w:rsidR="00045F76" w:rsidRPr="009B1A56" w:rsidRDefault="006F65B6" w:rsidP="00045F76">
      <w:pPr>
        <w:spacing w:after="0" w:line="240" w:lineRule="auto"/>
        <w:rPr>
          <w:rFonts w:asciiTheme="minorHAnsi" w:hAnsiTheme="minorHAnsi" w:cstheme="minorHAnsi"/>
        </w:rPr>
      </w:pPr>
      <w:r w:rsidRPr="009B1A56">
        <w:rPr>
          <w:rFonts w:asciiTheme="minorHAnsi" w:hAnsiTheme="minorHAnsi" w:cstheme="minorHAnsi"/>
        </w:rPr>
        <w:t>3</w:t>
      </w:r>
      <w:r w:rsidR="00151F3C">
        <w:rPr>
          <w:rFonts w:asciiTheme="minorHAnsi" w:hAnsiTheme="minorHAnsi" w:cstheme="minorHAnsi"/>
        </w:rPr>
        <w:t xml:space="preserve"> - </w:t>
      </w:r>
      <w:r w:rsidR="00151F3C">
        <w:rPr>
          <w:rFonts w:asciiTheme="minorHAnsi" w:hAnsiTheme="minorHAnsi" w:cstheme="minorHAnsi"/>
        </w:rPr>
        <w:tab/>
        <w:t xml:space="preserve">Reflective, respectful, tentative language employed skilfully across the session in a way that </w:t>
      </w:r>
      <w:r w:rsidR="00F75533">
        <w:rPr>
          <w:rFonts w:asciiTheme="minorHAnsi" w:hAnsiTheme="minorHAnsi" w:cstheme="minorHAnsi"/>
        </w:rPr>
        <w:t>clearly demonstrates good</w:t>
      </w:r>
      <w:r w:rsidR="00151F3C">
        <w:rPr>
          <w:rFonts w:asciiTheme="minorHAnsi" w:hAnsiTheme="minorHAnsi" w:cstheme="minorHAnsi"/>
        </w:rPr>
        <w:t xml:space="preserve"> motivational interviewing skills. </w:t>
      </w:r>
    </w:p>
    <w:p w14:paraId="3818972F" w14:textId="77777777" w:rsidR="00045F76" w:rsidRPr="009B1A56" w:rsidRDefault="00045F76" w:rsidP="00045F76">
      <w:pPr>
        <w:spacing w:after="0" w:line="240" w:lineRule="auto"/>
        <w:rPr>
          <w:rFonts w:asciiTheme="minorHAnsi" w:hAnsiTheme="minorHAnsi" w:cstheme="minorHAnsi"/>
          <w:u w:val="single"/>
        </w:rPr>
      </w:pPr>
    </w:p>
    <w:p w14:paraId="226CC310" w14:textId="77777777" w:rsidR="00C7686B" w:rsidRPr="009B1A56" w:rsidRDefault="00003137" w:rsidP="00CA318A">
      <w:pPr>
        <w:spacing w:after="0" w:line="240" w:lineRule="auto"/>
        <w:rPr>
          <w:rFonts w:asciiTheme="minorHAnsi" w:hAnsiTheme="minorHAnsi" w:cstheme="minorHAnsi"/>
        </w:rPr>
      </w:pPr>
      <w:r w:rsidRPr="009B1A56">
        <w:rPr>
          <w:rFonts w:asciiTheme="minorHAnsi" w:hAnsiTheme="minorHAnsi" w:cstheme="minorHAnsi"/>
          <w:b/>
        </w:rPr>
        <w:t xml:space="preserve">(c) </w:t>
      </w:r>
      <w:r w:rsidR="00F04C6C" w:rsidRPr="009B1A56">
        <w:rPr>
          <w:rFonts w:asciiTheme="minorHAnsi" w:hAnsiTheme="minorHAnsi" w:cstheme="minorHAnsi"/>
          <w:b/>
        </w:rPr>
        <w:t xml:space="preserve">Affirming </w:t>
      </w:r>
      <w:r w:rsidR="00C7686B" w:rsidRPr="009B1A56">
        <w:rPr>
          <w:rFonts w:asciiTheme="minorHAnsi" w:hAnsiTheme="minorHAnsi" w:cstheme="minorHAnsi"/>
          <w:b/>
        </w:rPr>
        <w:t>stance:</w:t>
      </w:r>
      <w:r w:rsidR="00C7686B" w:rsidRPr="009B1A56">
        <w:rPr>
          <w:rFonts w:asciiTheme="minorHAnsi" w:hAnsiTheme="minorHAnsi" w:cstheme="minorHAnsi"/>
        </w:rPr>
        <w:t xml:space="preserve"> </w:t>
      </w:r>
      <w:r w:rsidRPr="009B1A56">
        <w:rPr>
          <w:rFonts w:asciiTheme="minorHAnsi" w:hAnsiTheme="minorHAnsi" w:cstheme="minorHAnsi"/>
        </w:rPr>
        <w:t xml:space="preserve"> </w:t>
      </w:r>
      <w:r w:rsidR="00441C7C" w:rsidRPr="009B1A56">
        <w:rPr>
          <w:rFonts w:asciiTheme="minorHAnsi" w:hAnsiTheme="minorHAnsi" w:cstheme="minorHAnsi"/>
        </w:rPr>
        <w:t>Use of a</w:t>
      </w:r>
      <w:r w:rsidR="00F945C6" w:rsidRPr="009B1A56">
        <w:rPr>
          <w:rFonts w:asciiTheme="minorHAnsi" w:hAnsiTheme="minorHAnsi" w:cstheme="minorHAnsi"/>
        </w:rPr>
        <w:t>ffirmation</w:t>
      </w:r>
      <w:r w:rsidR="00F3138E" w:rsidRPr="009B1A56">
        <w:rPr>
          <w:rFonts w:asciiTheme="minorHAnsi" w:hAnsiTheme="minorHAnsi" w:cstheme="minorHAnsi"/>
        </w:rPr>
        <w:t>, i.e. positively and warmly connoting the patient’s efforts</w:t>
      </w:r>
      <w:r w:rsidR="00441C7C" w:rsidRPr="009B1A56">
        <w:rPr>
          <w:rFonts w:asciiTheme="minorHAnsi" w:hAnsiTheme="minorHAnsi" w:cstheme="minorHAnsi"/>
        </w:rPr>
        <w:t xml:space="preserve"> </w:t>
      </w:r>
      <w:r w:rsidR="009F7641" w:rsidRPr="009B1A56">
        <w:rPr>
          <w:rFonts w:asciiTheme="minorHAnsi" w:hAnsiTheme="minorHAnsi" w:cstheme="minorHAnsi"/>
        </w:rPr>
        <w:t xml:space="preserve">(e.g. </w:t>
      </w:r>
      <w:r w:rsidR="00C7686B" w:rsidRPr="009B1A56">
        <w:rPr>
          <w:rFonts w:asciiTheme="minorHAnsi" w:hAnsiTheme="minorHAnsi" w:cstheme="minorHAnsi"/>
        </w:rPr>
        <w:t>‘I have been very impressed by…..)</w:t>
      </w:r>
    </w:p>
    <w:p w14:paraId="41840040" w14:textId="77E90A3A" w:rsidR="00CA318A" w:rsidRPr="009B1A56" w:rsidRDefault="00CA318A" w:rsidP="00F3138E">
      <w:pPr>
        <w:pStyle w:val="CommentText"/>
        <w:spacing w:after="0"/>
        <w:rPr>
          <w:rFonts w:asciiTheme="minorHAnsi" w:hAnsiTheme="minorHAnsi" w:cstheme="minorHAnsi"/>
          <w:sz w:val="22"/>
          <w:szCs w:val="22"/>
        </w:rPr>
      </w:pPr>
      <w:r w:rsidRPr="009B1A56">
        <w:rPr>
          <w:rFonts w:asciiTheme="minorHAnsi" w:hAnsiTheme="minorHAnsi" w:cstheme="minorHAnsi"/>
          <w:sz w:val="22"/>
          <w:szCs w:val="22"/>
        </w:rPr>
        <w:t>0</w:t>
      </w:r>
      <w:r w:rsidR="00151F3C">
        <w:rPr>
          <w:rFonts w:asciiTheme="minorHAnsi" w:hAnsiTheme="minorHAnsi" w:cstheme="minorHAnsi"/>
          <w:sz w:val="22"/>
          <w:szCs w:val="22"/>
        </w:rPr>
        <w:t xml:space="preserve"> - </w:t>
      </w:r>
      <w:r w:rsidR="00151F3C">
        <w:rPr>
          <w:rFonts w:asciiTheme="minorHAnsi" w:hAnsiTheme="minorHAnsi" w:cstheme="minorHAnsi"/>
          <w:sz w:val="22"/>
          <w:szCs w:val="22"/>
        </w:rPr>
        <w:tab/>
        <w:t>P</w:t>
      </w:r>
      <w:r w:rsidRPr="009B1A56">
        <w:rPr>
          <w:rFonts w:asciiTheme="minorHAnsi" w:hAnsiTheme="minorHAnsi" w:cstheme="minorHAnsi"/>
          <w:sz w:val="22"/>
          <w:szCs w:val="22"/>
        </w:rPr>
        <w:t>resence of any negative</w:t>
      </w:r>
      <w:r w:rsidR="00F3138E" w:rsidRPr="009B1A56">
        <w:rPr>
          <w:rFonts w:asciiTheme="minorHAnsi" w:hAnsiTheme="minorHAnsi" w:cstheme="minorHAnsi"/>
          <w:sz w:val="22"/>
          <w:szCs w:val="22"/>
        </w:rPr>
        <w:t xml:space="preserve"> statements/</w:t>
      </w:r>
      <w:proofErr w:type="gramStart"/>
      <w:r w:rsidR="00F3138E" w:rsidRPr="009B1A56">
        <w:rPr>
          <w:rFonts w:asciiTheme="minorHAnsi" w:hAnsiTheme="minorHAnsi" w:cstheme="minorHAnsi"/>
          <w:sz w:val="22"/>
          <w:szCs w:val="22"/>
        </w:rPr>
        <w:t xml:space="preserve">connotations </w:t>
      </w:r>
      <w:r w:rsidR="00F75533">
        <w:rPr>
          <w:rFonts w:asciiTheme="minorHAnsi" w:hAnsiTheme="minorHAnsi" w:cstheme="minorHAnsi"/>
          <w:sz w:val="22"/>
          <w:szCs w:val="22"/>
        </w:rPr>
        <w:t>.</w:t>
      </w:r>
      <w:proofErr w:type="gramEnd"/>
    </w:p>
    <w:p w14:paraId="000A5D03" w14:textId="423A40B1" w:rsidR="00CA318A" w:rsidRPr="009B1A56" w:rsidRDefault="006F65B6" w:rsidP="00F3138E">
      <w:pPr>
        <w:pStyle w:val="CommentText"/>
        <w:spacing w:after="0"/>
        <w:rPr>
          <w:rFonts w:asciiTheme="minorHAnsi" w:hAnsiTheme="minorHAnsi" w:cstheme="minorHAnsi"/>
          <w:sz w:val="22"/>
          <w:szCs w:val="22"/>
        </w:rPr>
      </w:pPr>
      <w:r w:rsidRPr="009B1A56">
        <w:rPr>
          <w:rFonts w:asciiTheme="minorHAnsi" w:hAnsiTheme="minorHAnsi" w:cstheme="minorHAnsi"/>
          <w:sz w:val="22"/>
          <w:szCs w:val="22"/>
        </w:rPr>
        <w:t>1</w:t>
      </w:r>
      <w:r w:rsidR="00151F3C">
        <w:rPr>
          <w:rFonts w:asciiTheme="minorHAnsi" w:hAnsiTheme="minorHAnsi" w:cstheme="minorHAnsi"/>
          <w:sz w:val="22"/>
          <w:szCs w:val="22"/>
        </w:rPr>
        <w:t xml:space="preserve"> -</w:t>
      </w:r>
      <w:r w:rsidR="00151F3C">
        <w:rPr>
          <w:rFonts w:asciiTheme="minorHAnsi" w:hAnsiTheme="minorHAnsi" w:cstheme="minorHAnsi"/>
          <w:sz w:val="22"/>
          <w:szCs w:val="22"/>
        </w:rPr>
        <w:tab/>
        <w:t xml:space="preserve">No </w:t>
      </w:r>
      <w:r w:rsidR="00CA318A" w:rsidRPr="009B1A56">
        <w:rPr>
          <w:rFonts w:asciiTheme="minorHAnsi" w:hAnsiTheme="minorHAnsi" w:cstheme="minorHAnsi"/>
          <w:sz w:val="22"/>
          <w:szCs w:val="22"/>
        </w:rPr>
        <w:t>affirmative statements</w:t>
      </w:r>
      <w:r w:rsidR="00F75533">
        <w:rPr>
          <w:rFonts w:asciiTheme="minorHAnsi" w:hAnsiTheme="minorHAnsi" w:cstheme="minorHAnsi"/>
          <w:sz w:val="22"/>
          <w:szCs w:val="22"/>
        </w:rPr>
        <w:t>.</w:t>
      </w:r>
    </w:p>
    <w:p w14:paraId="289EF3B0" w14:textId="77777777" w:rsidR="00151F3C" w:rsidRDefault="006F65B6" w:rsidP="00F3138E">
      <w:pPr>
        <w:pStyle w:val="CommentText"/>
        <w:spacing w:after="0"/>
        <w:rPr>
          <w:rFonts w:asciiTheme="minorHAnsi" w:hAnsiTheme="minorHAnsi" w:cstheme="minorHAnsi"/>
          <w:i/>
          <w:sz w:val="22"/>
          <w:szCs w:val="22"/>
        </w:rPr>
      </w:pPr>
      <w:r w:rsidRPr="009B1A56">
        <w:rPr>
          <w:rFonts w:asciiTheme="minorHAnsi" w:hAnsiTheme="minorHAnsi" w:cstheme="minorHAnsi"/>
          <w:sz w:val="22"/>
          <w:szCs w:val="22"/>
        </w:rPr>
        <w:t>2</w:t>
      </w:r>
      <w:r w:rsidR="00151F3C">
        <w:rPr>
          <w:rFonts w:asciiTheme="minorHAnsi" w:hAnsiTheme="minorHAnsi" w:cstheme="minorHAnsi"/>
          <w:sz w:val="22"/>
          <w:szCs w:val="22"/>
        </w:rPr>
        <w:t xml:space="preserve"> - </w:t>
      </w:r>
      <w:r w:rsidR="00151F3C">
        <w:rPr>
          <w:rFonts w:asciiTheme="minorHAnsi" w:hAnsiTheme="minorHAnsi" w:cstheme="minorHAnsi"/>
          <w:sz w:val="22"/>
          <w:szCs w:val="22"/>
        </w:rPr>
        <w:tab/>
        <w:t xml:space="preserve">At least one positive affirmative statement that seems appropriate to the session and patient, e.g., </w:t>
      </w:r>
      <w:r w:rsidR="00151F3C">
        <w:rPr>
          <w:rFonts w:asciiTheme="minorHAnsi" w:hAnsiTheme="minorHAnsi" w:cstheme="minorHAnsi"/>
          <w:i/>
          <w:sz w:val="22"/>
          <w:szCs w:val="22"/>
        </w:rPr>
        <w:t xml:space="preserve">“I am really impressed with your efforts this week to talk about your emotions with others, despite it being difficult. I hope you can be proud of yourself too”; “You’ve worked so hard this week on your eating goals. I know it hasn’t been easy and I’m so impressed at you persevering”. </w:t>
      </w:r>
    </w:p>
    <w:p w14:paraId="74F7783C" w14:textId="77777777" w:rsidR="00151F3C" w:rsidRDefault="00151F3C" w:rsidP="00F3138E">
      <w:pPr>
        <w:pStyle w:val="CommentText"/>
        <w:spacing w:after="0"/>
        <w:rPr>
          <w:rFonts w:asciiTheme="minorHAnsi" w:hAnsiTheme="minorHAnsi" w:cstheme="minorHAnsi"/>
          <w:sz w:val="22"/>
          <w:szCs w:val="22"/>
        </w:rPr>
      </w:pPr>
      <w:r>
        <w:rPr>
          <w:rFonts w:asciiTheme="minorHAnsi" w:hAnsiTheme="minorHAnsi" w:cstheme="minorHAnsi"/>
          <w:sz w:val="22"/>
          <w:szCs w:val="22"/>
        </w:rPr>
        <w:t xml:space="preserve">3 - </w:t>
      </w:r>
      <w:r>
        <w:rPr>
          <w:rFonts w:asciiTheme="minorHAnsi" w:hAnsiTheme="minorHAnsi" w:cstheme="minorHAnsi"/>
          <w:sz w:val="22"/>
          <w:szCs w:val="22"/>
        </w:rPr>
        <w:tab/>
        <w:t>Affirmative stance permeates the session.</w:t>
      </w:r>
    </w:p>
    <w:p w14:paraId="54CC8058" w14:textId="77777777" w:rsidR="00151F3C" w:rsidRDefault="00151F3C" w:rsidP="00F3138E">
      <w:pPr>
        <w:pStyle w:val="CommentText"/>
        <w:spacing w:after="0"/>
        <w:rPr>
          <w:rFonts w:asciiTheme="minorHAnsi" w:hAnsiTheme="minorHAnsi" w:cstheme="minorHAnsi"/>
          <w:sz w:val="22"/>
          <w:szCs w:val="22"/>
        </w:rPr>
      </w:pPr>
    </w:p>
    <w:p w14:paraId="44649532" w14:textId="1020E7D3" w:rsidR="0083770C" w:rsidRPr="009B1A56" w:rsidRDefault="00C7686B" w:rsidP="00CA318A">
      <w:pPr>
        <w:spacing w:after="0" w:line="240" w:lineRule="auto"/>
        <w:rPr>
          <w:rFonts w:asciiTheme="minorHAnsi" w:hAnsiTheme="minorHAnsi" w:cstheme="minorHAnsi"/>
        </w:rPr>
      </w:pPr>
      <w:r w:rsidRPr="009B1A56">
        <w:rPr>
          <w:rFonts w:asciiTheme="minorHAnsi" w:hAnsiTheme="minorHAnsi" w:cstheme="minorHAnsi"/>
          <w:b/>
        </w:rPr>
        <w:lastRenderedPageBreak/>
        <w:t>(</w:t>
      </w:r>
      <w:r w:rsidR="00003137" w:rsidRPr="009B1A56">
        <w:rPr>
          <w:rFonts w:asciiTheme="minorHAnsi" w:hAnsiTheme="minorHAnsi" w:cstheme="minorHAnsi"/>
          <w:b/>
        </w:rPr>
        <w:t>d</w:t>
      </w:r>
      <w:r w:rsidRPr="009B1A56">
        <w:rPr>
          <w:rFonts w:asciiTheme="minorHAnsi" w:hAnsiTheme="minorHAnsi" w:cstheme="minorHAnsi"/>
          <w:b/>
        </w:rPr>
        <w:t xml:space="preserve">) </w:t>
      </w:r>
      <w:r w:rsidR="00F75533">
        <w:rPr>
          <w:rFonts w:asciiTheme="minorHAnsi" w:hAnsiTheme="minorHAnsi" w:cstheme="minorHAnsi"/>
          <w:b/>
        </w:rPr>
        <w:t>E</w:t>
      </w:r>
      <w:r w:rsidR="006C4298" w:rsidRPr="009B1A56">
        <w:rPr>
          <w:rFonts w:asciiTheme="minorHAnsi" w:hAnsiTheme="minorHAnsi" w:cstheme="minorHAnsi"/>
          <w:b/>
        </w:rPr>
        <w:t xml:space="preserve">mpathic and/or </w:t>
      </w:r>
      <w:r w:rsidR="00441C7C" w:rsidRPr="009B1A56">
        <w:rPr>
          <w:rFonts w:asciiTheme="minorHAnsi" w:hAnsiTheme="minorHAnsi" w:cstheme="minorHAnsi"/>
          <w:b/>
        </w:rPr>
        <w:t>compassionate</w:t>
      </w:r>
      <w:r w:rsidRPr="009B1A56">
        <w:rPr>
          <w:rFonts w:asciiTheme="minorHAnsi" w:hAnsiTheme="minorHAnsi" w:cstheme="minorHAnsi"/>
          <w:b/>
        </w:rPr>
        <w:t xml:space="preserve"> stance</w:t>
      </w:r>
      <w:r w:rsidR="00F945C6" w:rsidRPr="009B1A56">
        <w:rPr>
          <w:rFonts w:asciiTheme="minorHAnsi" w:hAnsiTheme="minorHAnsi" w:cstheme="minorHAnsi"/>
        </w:rPr>
        <w:t xml:space="preserve"> </w:t>
      </w:r>
      <w:r w:rsidR="00441C7C" w:rsidRPr="009B1A56">
        <w:rPr>
          <w:rFonts w:asciiTheme="minorHAnsi" w:hAnsiTheme="minorHAnsi" w:cstheme="minorHAnsi"/>
        </w:rPr>
        <w:t xml:space="preserve">(e.g. </w:t>
      </w:r>
      <w:r w:rsidR="006C4298" w:rsidRPr="009B1A56">
        <w:rPr>
          <w:rFonts w:asciiTheme="minorHAnsi" w:hAnsiTheme="minorHAnsi" w:cstheme="minorHAnsi"/>
        </w:rPr>
        <w:t>reflecting on what certain events or difficulties must have felt like for the patient, reflecting emotion and acknowledging the patient’s struggle/difficulties in the context of the therapist’s own emotions)</w:t>
      </w:r>
      <w:r w:rsidR="005F2338" w:rsidRPr="009B1A56">
        <w:rPr>
          <w:rFonts w:asciiTheme="minorHAnsi" w:hAnsiTheme="minorHAnsi" w:cstheme="minorHAnsi"/>
        </w:rPr>
        <w:t xml:space="preserve"> </w:t>
      </w:r>
    </w:p>
    <w:p w14:paraId="61BC8836" w14:textId="5CAF2189" w:rsidR="00C7686B" w:rsidRPr="009B1A56" w:rsidRDefault="00C7686B" w:rsidP="00CA318A">
      <w:pPr>
        <w:spacing w:after="0" w:line="240" w:lineRule="auto"/>
        <w:rPr>
          <w:rFonts w:asciiTheme="minorHAnsi" w:hAnsiTheme="minorHAnsi" w:cstheme="minorHAnsi"/>
        </w:rPr>
      </w:pPr>
      <w:r w:rsidRPr="009B1A56">
        <w:rPr>
          <w:rFonts w:asciiTheme="minorHAnsi" w:hAnsiTheme="minorHAnsi" w:cstheme="minorHAnsi"/>
        </w:rPr>
        <w:t>0</w:t>
      </w:r>
      <w:r w:rsidR="0083770C">
        <w:rPr>
          <w:rFonts w:asciiTheme="minorHAnsi" w:hAnsiTheme="minorHAnsi" w:cstheme="minorHAnsi"/>
        </w:rPr>
        <w:t xml:space="preserve"> - </w:t>
      </w:r>
      <w:r w:rsidR="0083770C">
        <w:rPr>
          <w:rFonts w:asciiTheme="minorHAnsi" w:hAnsiTheme="minorHAnsi" w:cstheme="minorHAnsi"/>
        </w:rPr>
        <w:tab/>
        <w:t>E</w:t>
      </w:r>
      <w:r w:rsidR="00045F76" w:rsidRPr="009B1A56">
        <w:rPr>
          <w:rFonts w:asciiTheme="minorHAnsi" w:hAnsiTheme="minorHAnsi" w:cstheme="minorHAnsi"/>
        </w:rPr>
        <w:t xml:space="preserve">vidence of therapist being critical </w:t>
      </w:r>
      <w:r w:rsidR="00F3138E" w:rsidRPr="009B1A56">
        <w:rPr>
          <w:rFonts w:asciiTheme="minorHAnsi" w:hAnsiTheme="minorHAnsi" w:cstheme="minorHAnsi"/>
        </w:rPr>
        <w:t>or judgemental</w:t>
      </w:r>
      <w:r w:rsidR="00F75533">
        <w:rPr>
          <w:rFonts w:asciiTheme="minorHAnsi" w:hAnsiTheme="minorHAnsi" w:cstheme="minorHAnsi"/>
        </w:rPr>
        <w:t>.</w:t>
      </w:r>
    </w:p>
    <w:p w14:paraId="18C272C9" w14:textId="45A67B62" w:rsidR="00C7686B" w:rsidRPr="009B1A56" w:rsidRDefault="006F65B6" w:rsidP="00CA318A">
      <w:pPr>
        <w:spacing w:after="0" w:line="240" w:lineRule="auto"/>
        <w:rPr>
          <w:rFonts w:asciiTheme="minorHAnsi" w:hAnsiTheme="minorHAnsi" w:cstheme="minorHAnsi"/>
        </w:rPr>
      </w:pPr>
      <w:r w:rsidRPr="009B1A56">
        <w:rPr>
          <w:rFonts w:asciiTheme="minorHAnsi" w:hAnsiTheme="minorHAnsi" w:cstheme="minorHAnsi"/>
        </w:rPr>
        <w:t>1</w:t>
      </w:r>
      <w:r w:rsidR="0083770C">
        <w:rPr>
          <w:rFonts w:asciiTheme="minorHAnsi" w:hAnsiTheme="minorHAnsi" w:cstheme="minorHAnsi"/>
        </w:rPr>
        <w:t xml:space="preserve"> - </w:t>
      </w:r>
      <w:r w:rsidR="0083770C">
        <w:rPr>
          <w:rFonts w:asciiTheme="minorHAnsi" w:hAnsiTheme="minorHAnsi" w:cstheme="minorHAnsi"/>
        </w:rPr>
        <w:tab/>
        <w:t>No</w:t>
      </w:r>
      <w:r w:rsidR="00045F76" w:rsidRPr="009B1A56">
        <w:rPr>
          <w:rFonts w:asciiTheme="minorHAnsi" w:hAnsiTheme="minorHAnsi" w:cstheme="minorHAnsi"/>
        </w:rPr>
        <w:t xml:space="preserve"> empathic or compassionate statements</w:t>
      </w:r>
      <w:r w:rsidR="00F75533">
        <w:rPr>
          <w:rFonts w:asciiTheme="minorHAnsi" w:hAnsiTheme="minorHAnsi" w:cstheme="minorHAnsi"/>
        </w:rPr>
        <w:t>.</w:t>
      </w:r>
    </w:p>
    <w:p w14:paraId="76BA4376" w14:textId="77777777" w:rsidR="0083770C" w:rsidRDefault="006F65B6" w:rsidP="0083770C">
      <w:pPr>
        <w:pStyle w:val="CommentText"/>
        <w:spacing w:after="0"/>
        <w:rPr>
          <w:rFonts w:asciiTheme="minorHAnsi" w:hAnsiTheme="minorHAnsi" w:cstheme="minorHAnsi"/>
          <w:i/>
          <w:sz w:val="22"/>
          <w:szCs w:val="22"/>
        </w:rPr>
      </w:pPr>
      <w:r w:rsidRPr="009B1A56">
        <w:rPr>
          <w:rFonts w:asciiTheme="minorHAnsi" w:hAnsiTheme="minorHAnsi" w:cstheme="minorHAnsi"/>
          <w:sz w:val="22"/>
          <w:szCs w:val="22"/>
        </w:rPr>
        <w:t>2</w:t>
      </w:r>
      <w:r w:rsidR="0083770C">
        <w:rPr>
          <w:rFonts w:asciiTheme="minorHAnsi" w:hAnsiTheme="minorHAnsi" w:cstheme="minorHAnsi"/>
        </w:rPr>
        <w:t xml:space="preserve"> - </w:t>
      </w:r>
      <w:r w:rsidR="0083770C">
        <w:rPr>
          <w:rFonts w:asciiTheme="minorHAnsi" w:hAnsiTheme="minorHAnsi" w:cstheme="minorHAnsi"/>
        </w:rPr>
        <w:tab/>
      </w:r>
      <w:r w:rsidR="0083770C">
        <w:rPr>
          <w:rFonts w:asciiTheme="minorHAnsi" w:hAnsiTheme="minorHAnsi" w:cstheme="minorHAnsi"/>
          <w:sz w:val="22"/>
          <w:szCs w:val="22"/>
        </w:rPr>
        <w:t xml:space="preserve">At least one positive empathic / compassionate statement that seems appropriate to the session and patient, e.g., </w:t>
      </w:r>
      <w:r w:rsidR="0083770C">
        <w:rPr>
          <w:rFonts w:asciiTheme="minorHAnsi" w:hAnsiTheme="minorHAnsi" w:cstheme="minorHAnsi"/>
          <w:i/>
          <w:sz w:val="22"/>
          <w:szCs w:val="22"/>
        </w:rPr>
        <w:t>“I feel very privileged that you shared some more of your background with me today. I am struck at how much you have had to navigate, and how you tend to keep this all bottled up. You have had to deal with a lot.”; “You have had such a tough week this week! The stressful situation at work sounds so hard, especially while you are trying to tackle anorexia. It is understandable you have been feeling more anxious. I’m glad you could let me know about what’s going on”.</w:t>
      </w:r>
    </w:p>
    <w:p w14:paraId="62BAF9C8" w14:textId="1ED826AF" w:rsidR="00CA318A" w:rsidRDefault="006F65B6" w:rsidP="00CA318A">
      <w:pPr>
        <w:spacing w:after="0" w:line="240" w:lineRule="auto"/>
        <w:rPr>
          <w:rFonts w:asciiTheme="minorHAnsi" w:hAnsiTheme="minorHAnsi" w:cstheme="minorHAnsi"/>
        </w:rPr>
      </w:pPr>
      <w:r w:rsidRPr="009B1A56">
        <w:rPr>
          <w:rFonts w:asciiTheme="minorHAnsi" w:hAnsiTheme="minorHAnsi" w:cstheme="minorHAnsi"/>
        </w:rPr>
        <w:t>3</w:t>
      </w:r>
      <w:r w:rsidR="0083770C">
        <w:rPr>
          <w:rFonts w:asciiTheme="minorHAnsi" w:hAnsiTheme="minorHAnsi" w:cstheme="minorHAnsi"/>
        </w:rPr>
        <w:t xml:space="preserve"> - </w:t>
      </w:r>
      <w:r w:rsidR="0083770C">
        <w:rPr>
          <w:rFonts w:asciiTheme="minorHAnsi" w:hAnsiTheme="minorHAnsi" w:cstheme="minorHAnsi"/>
        </w:rPr>
        <w:tab/>
        <w:t>E</w:t>
      </w:r>
      <w:r w:rsidR="00045F76" w:rsidRPr="009B1A56">
        <w:rPr>
          <w:rFonts w:asciiTheme="minorHAnsi" w:hAnsiTheme="minorHAnsi" w:cstheme="minorHAnsi"/>
        </w:rPr>
        <w:t>mpathic compassionate stance permeates letter</w:t>
      </w:r>
      <w:r w:rsidR="0083770C">
        <w:rPr>
          <w:rFonts w:asciiTheme="minorHAnsi" w:hAnsiTheme="minorHAnsi" w:cstheme="minorHAnsi"/>
        </w:rPr>
        <w:t>.</w:t>
      </w:r>
    </w:p>
    <w:p w14:paraId="6550D75F" w14:textId="69634282" w:rsidR="00F75533" w:rsidRDefault="00F75533" w:rsidP="00CA318A">
      <w:pPr>
        <w:spacing w:after="0" w:line="240" w:lineRule="auto"/>
        <w:rPr>
          <w:rFonts w:asciiTheme="minorHAnsi" w:hAnsiTheme="minorHAnsi" w:cstheme="minorHAnsi"/>
        </w:rPr>
      </w:pPr>
    </w:p>
    <w:p w14:paraId="1FFB5DC1" w14:textId="6BC07936" w:rsidR="00F75533" w:rsidRPr="00F75533" w:rsidRDefault="00F75533" w:rsidP="00CA318A">
      <w:pPr>
        <w:spacing w:after="0" w:line="240" w:lineRule="auto"/>
        <w:rPr>
          <w:rFonts w:asciiTheme="minorHAnsi" w:hAnsiTheme="minorHAnsi" w:cstheme="minorHAnsi"/>
          <w:i/>
          <w:iCs/>
        </w:rPr>
      </w:pPr>
      <w:r>
        <w:rPr>
          <w:rFonts w:asciiTheme="minorHAnsi" w:hAnsiTheme="minorHAnsi" w:cstheme="minorHAnsi"/>
          <w:i/>
          <w:iCs/>
        </w:rPr>
        <w:t>Note. There may be overlap between item 2c and 2d and therapist statements that demonstrate affirmation and empathy/compassion can be counted towards both ratings if this is applicable.</w:t>
      </w:r>
    </w:p>
    <w:p w14:paraId="3A0D477F" w14:textId="77777777" w:rsidR="0083770C" w:rsidRDefault="0083770C" w:rsidP="00CA318A">
      <w:pPr>
        <w:spacing w:after="0" w:line="240" w:lineRule="auto"/>
        <w:rPr>
          <w:rFonts w:asciiTheme="minorHAnsi" w:hAnsiTheme="minorHAnsi" w:cstheme="minorHAnsi"/>
        </w:rPr>
      </w:pPr>
    </w:p>
    <w:p w14:paraId="2A7CA4CF" w14:textId="14044E74" w:rsidR="0083770C" w:rsidRDefault="0083770C" w:rsidP="00CA318A">
      <w:pPr>
        <w:spacing w:after="0" w:line="240" w:lineRule="auto"/>
        <w:rPr>
          <w:rFonts w:asciiTheme="minorHAnsi" w:hAnsiTheme="minorHAnsi" w:cstheme="minorHAnsi"/>
        </w:rPr>
      </w:pPr>
    </w:p>
    <w:p w14:paraId="02E2612E" w14:textId="77777777" w:rsidR="008E1591" w:rsidRPr="008E1591" w:rsidRDefault="008E1591" w:rsidP="008E1591">
      <w:pPr>
        <w:spacing w:after="0" w:line="240" w:lineRule="auto"/>
        <w:rPr>
          <w:rFonts w:asciiTheme="minorHAnsi" w:hAnsiTheme="minorHAnsi" w:cstheme="minorHAnsi"/>
          <w:sz w:val="24"/>
          <w:szCs w:val="24"/>
          <w:u w:val="single"/>
        </w:rPr>
      </w:pPr>
      <w:r w:rsidRPr="008E1591">
        <w:rPr>
          <w:rFonts w:asciiTheme="minorHAnsi" w:hAnsiTheme="minorHAnsi" w:cstheme="minorHAnsi"/>
          <w:bCs/>
        </w:rPr>
        <w:t>Threshold for passing is a mean (average) score of ≥2 across all items.</w:t>
      </w:r>
    </w:p>
    <w:p w14:paraId="044269D2" w14:textId="77777777" w:rsidR="008E1591" w:rsidRDefault="008E1591" w:rsidP="00CA318A">
      <w:pPr>
        <w:spacing w:after="0" w:line="240" w:lineRule="auto"/>
        <w:rPr>
          <w:rFonts w:asciiTheme="minorHAnsi" w:hAnsiTheme="minorHAnsi" w:cstheme="minorHAnsi"/>
        </w:rPr>
      </w:pPr>
      <w:bookmarkStart w:id="0" w:name="_GoBack"/>
      <w:bookmarkEnd w:id="0"/>
    </w:p>
    <w:p w14:paraId="0ACB7298" w14:textId="77777777" w:rsidR="0083770C" w:rsidRDefault="0083770C" w:rsidP="00CA318A">
      <w:pPr>
        <w:spacing w:after="0" w:line="240" w:lineRule="auto"/>
        <w:rPr>
          <w:rFonts w:asciiTheme="minorHAnsi" w:hAnsiTheme="minorHAnsi" w:cstheme="minorHAnsi"/>
        </w:rPr>
      </w:pPr>
    </w:p>
    <w:p w14:paraId="39F7D915" w14:textId="77777777" w:rsidR="0083770C" w:rsidRDefault="0083770C" w:rsidP="0083770C">
      <w:pPr>
        <w:spacing w:after="0" w:line="240" w:lineRule="auto"/>
        <w:jc w:val="center"/>
        <w:rPr>
          <w:rFonts w:asciiTheme="minorHAnsi" w:hAnsiTheme="minorHAnsi" w:cstheme="minorHAnsi"/>
        </w:rPr>
      </w:pPr>
      <w:r>
        <w:rPr>
          <w:rFonts w:asciiTheme="minorHAnsi" w:hAnsiTheme="minorHAnsi" w:cstheme="minorHAnsi"/>
        </w:rPr>
        <w:t>Scoring sheet</w:t>
      </w:r>
    </w:p>
    <w:p w14:paraId="744FC661" w14:textId="77777777" w:rsidR="0083770C" w:rsidRPr="0083770C" w:rsidRDefault="0083770C" w:rsidP="00CA318A">
      <w:pPr>
        <w:spacing w:after="0" w:line="240" w:lineRule="auto"/>
        <w:rPr>
          <w:rFonts w:asciiTheme="minorHAnsi" w:hAnsiTheme="minorHAnsi" w:cstheme="minorHAnsi"/>
          <w:b/>
        </w:rPr>
      </w:pPr>
      <w:r w:rsidRPr="0083770C">
        <w:rPr>
          <w:rFonts w:asciiTheme="minorHAnsi" w:hAnsiTheme="minorHAnsi" w:cstheme="minorHAnsi"/>
          <w:b/>
        </w:rPr>
        <w:t>Therapist:</w:t>
      </w:r>
    </w:p>
    <w:p w14:paraId="337A6994" w14:textId="77777777" w:rsidR="0083770C" w:rsidRPr="0083770C" w:rsidRDefault="0083770C" w:rsidP="00CA318A">
      <w:pPr>
        <w:spacing w:after="0" w:line="240" w:lineRule="auto"/>
        <w:rPr>
          <w:rFonts w:asciiTheme="minorHAnsi" w:hAnsiTheme="minorHAnsi" w:cstheme="minorHAnsi"/>
          <w:b/>
        </w:rPr>
      </w:pPr>
      <w:r w:rsidRPr="0083770C">
        <w:rPr>
          <w:rFonts w:asciiTheme="minorHAnsi" w:hAnsiTheme="minorHAnsi" w:cstheme="minorHAnsi"/>
          <w:b/>
        </w:rPr>
        <w:t>Patient initials:</w:t>
      </w:r>
    </w:p>
    <w:p w14:paraId="7A3133CB" w14:textId="77777777" w:rsidR="0083770C" w:rsidRPr="0083770C" w:rsidRDefault="0083770C" w:rsidP="00CA318A">
      <w:pPr>
        <w:spacing w:after="0" w:line="240" w:lineRule="auto"/>
        <w:rPr>
          <w:rFonts w:asciiTheme="minorHAnsi" w:hAnsiTheme="minorHAnsi" w:cstheme="minorHAnsi"/>
          <w:b/>
        </w:rPr>
      </w:pPr>
      <w:r w:rsidRPr="0083770C">
        <w:rPr>
          <w:rFonts w:asciiTheme="minorHAnsi" w:hAnsiTheme="minorHAnsi" w:cstheme="minorHAnsi"/>
          <w:b/>
        </w:rPr>
        <w:t>Session number:</w:t>
      </w:r>
    </w:p>
    <w:p w14:paraId="4C9CFB91" w14:textId="77777777" w:rsidR="0083770C" w:rsidRDefault="0083770C" w:rsidP="00CA318A">
      <w:pPr>
        <w:spacing w:after="0" w:line="240" w:lineRule="auto"/>
        <w:rPr>
          <w:rFonts w:asciiTheme="minorHAnsi" w:hAnsiTheme="minorHAnsi" w:cstheme="minorHAnsi"/>
        </w:rPr>
      </w:pPr>
    </w:p>
    <w:p w14:paraId="3D6BB73A" w14:textId="77777777" w:rsidR="0083770C" w:rsidRDefault="0083770C" w:rsidP="00CA318A">
      <w:pPr>
        <w:spacing w:after="0" w:line="240" w:lineRule="auto"/>
        <w:rPr>
          <w:rFonts w:asciiTheme="minorHAnsi" w:hAnsiTheme="minorHAnsi" w:cstheme="minorHAnsi"/>
        </w:rPr>
      </w:pPr>
    </w:p>
    <w:p w14:paraId="686105D5" w14:textId="77777777" w:rsidR="0083770C" w:rsidRDefault="0083770C" w:rsidP="00CA318A">
      <w:pPr>
        <w:spacing w:after="0" w:line="240" w:lineRule="auto"/>
        <w:rPr>
          <w:rFonts w:asciiTheme="minorHAnsi" w:hAnsiTheme="minorHAnsi" w:cstheme="minorHAnsi"/>
        </w:rPr>
      </w:pPr>
      <w:r>
        <w:rPr>
          <w:rFonts w:asciiTheme="minorHAnsi" w:hAnsiTheme="minorHAnsi" w:cstheme="minorHAnsi"/>
        </w:rPr>
        <w:t>1a)</w:t>
      </w:r>
    </w:p>
    <w:p w14:paraId="6D29AD71" w14:textId="77777777" w:rsidR="0083770C" w:rsidRDefault="0083770C" w:rsidP="00CA318A">
      <w:pPr>
        <w:spacing w:after="0" w:line="240" w:lineRule="auto"/>
        <w:rPr>
          <w:rFonts w:asciiTheme="minorHAnsi" w:hAnsiTheme="minorHAnsi" w:cstheme="minorHAnsi"/>
        </w:rPr>
      </w:pPr>
      <w:r>
        <w:rPr>
          <w:rFonts w:asciiTheme="minorHAnsi" w:hAnsiTheme="minorHAnsi" w:cstheme="minorHAnsi"/>
        </w:rPr>
        <w:t>1b)</w:t>
      </w:r>
    </w:p>
    <w:p w14:paraId="72EFCBEC" w14:textId="77777777" w:rsidR="0083770C" w:rsidRDefault="0083770C" w:rsidP="00CA318A">
      <w:pPr>
        <w:spacing w:after="0" w:line="240" w:lineRule="auto"/>
        <w:rPr>
          <w:rFonts w:asciiTheme="minorHAnsi" w:hAnsiTheme="minorHAnsi" w:cstheme="minorHAnsi"/>
        </w:rPr>
      </w:pPr>
      <w:r>
        <w:rPr>
          <w:rFonts w:asciiTheme="minorHAnsi" w:hAnsiTheme="minorHAnsi" w:cstheme="minorHAnsi"/>
        </w:rPr>
        <w:t>1c)</w:t>
      </w:r>
    </w:p>
    <w:p w14:paraId="746F10F2" w14:textId="77777777" w:rsidR="0083770C" w:rsidRDefault="0083770C" w:rsidP="00CA318A">
      <w:pPr>
        <w:spacing w:after="0" w:line="240" w:lineRule="auto"/>
        <w:rPr>
          <w:rFonts w:asciiTheme="minorHAnsi" w:hAnsiTheme="minorHAnsi" w:cstheme="minorHAnsi"/>
        </w:rPr>
      </w:pPr>
    </w:p>
    <w:p w14:paraId="63EA09A0" w14:textId="77777777" w:rsidR="0083770C" w:rsidRDefault="0083770C" w:rsidP="00CA318A">
      <w:pPr>
        <w:spacing w:after="0" w:line="240" w:lineRule="auto"/>
        <w:rPr>
          <w:rFonts w:asciiTheme="minorHAnsi" w:hAnsiTheme="minorHAnsi" w:cstheme="minorHAnsi"/>
        </w:rPr>
      </w:pPr>
      <w:r>
        <w:rPr>
          <w:rFonts w:asciiTheme="minorHAnsi" w:hAnsiTheme="minorHAnsi" w:cstheme="minorHAnsi"/>
        </w:rPr>
        <w:t>2a)</w:t>
      </w:r>
    </w:p>
    <w:p w14:paraId="248026C1" w14:textId="77777777" w:rsidR="0083770C" w:rsidRDefault="0083770C" w:rsidP="00CA318A">
      <w:pPr>
        <w:spacing w:after="0" w:line="240" w:lineRule="auto"/>
        <w:rPr>
          <w:rFonts w:asciiTheme="minorHAnsi" w:hAnsiTheme="minorHAnsi" w:cstheme="minorHAnsi"/>
        </w:rPr>
      </w:pPr>
      <w:r>
        <w:rPr>
          <w:rFonts w:asciiTheme="minorHAnsi" w:hAnsiTheme="minorHAnsi" w:cstheme="minorHAnsi"/>
        </w:rPr>
        <w:t>2b)</w:t>
      </w:r>
    </w:p>
    <w:p w14:paraId="635B759B" w14:textId="77777777" w:rsidR="0083770C" w:rsidRDefault="0083770C" w:rsidP="00CA318A">
      <w:pPr>
        <w:spacing w:after="0" w:line="240" w:lineRule="auto"/>
        <w:rPr>
          <w:rFonts w:asciiTheme="minorHAnsi" w:hAnsiTheme="minorHAnsi" w:cstheme="minorHAnsi"/>
        </w:rPr>
      </w:pPr>
      <w:r>
        <w:rPr>
          <w:rFonts w:asciiTheme="minorHAnsi" w:hAnsiTheme="minorHAnsi" w:cstheme="minorHAnsi"/>
        </w:rPr>
        <w:t>2c)</w:t>
      </w:r>
    </w:p>
    <w:p w14:paraId="46BB9DB0" w14:textId="77777777" w:rsidR="0083770C" w:rsidRPr="0083770C" w:rsidRDefault="0083770C" w:rsidP="00CA318A">
      <w:pPr>
        <w:spacing w:after="0" w:line="240" w:lineRule="auto"/>
        <w:rPr>
          <w:rFonts w:asciiTheme="minorHAnsi" w:hAnsiTheme="minorHAnsi" w:cstheme="minorHAnsi"/>
        </w:rPr>
      </w:pPr>
      <w:r>
        <w:rPr>
          <w:rFonts w:asciiTheme="minorHAnsi" w:hAnsiTheme="minorHAnsi" w:cstheme="minorHAnsi"/>
        </w:rPr>
        <w:t>2d)</w:t>
      </w:r>
    </w:p>
    <w:p w14:paraId="269D55BC" w14:textId="77777777" w:rsidR="0083770C" w:rsidRPr="009B1A56" w:rsidRDefault="0083770C" w:rsidP="00CA318A">
      <w:pPr>
        <w:spacing w:after="0" w:line="240" w:lineRule="auto"/>
        <w:rPr>
          <w:rFonts w:asciiTheme="minorHAnsi" w:hAnsiTheme="minorHAnsi" w:cstheme="minorHAnsi"/>
          <w:u w:val="single"/>
        </w:rPr>
      </w:pPr>
    </w:p>
    <w:p w14:paraId="7CEEDD3E" w14:textId="06933087" w:rsidR="00020CE0" w:rsidRDefault="00020CE0" w:rsidP="00CA318A">
      <w:pPr>
        <w:spacing w:after="0" w:line="240" w:lineRule="auto"/>
        <w:rPr>
          <w:rFonts w:asciiTheme="minorHAnsi" w:hAnsiTheme="minorHAnsi" w:cstheme="minorHAnsi"/>
          <w:u w:val="single"/>
        </w:rPr>
      </w:pPr>
    </w:p>
    <w:p w14:paraId="57B95BD2" w14:textId="7F6AF767" w:rsidR="001409AA" w:rsidRDefault="001409AA" w:rsidP="00CA318A">
      <w:pPr>
        <w:spacing w:after="0" w:line="240" w:lineRule="auto"/>
        <w:rPr>
          <w:rFonts w:asciiTheme="minorHAnsi" w:hAnsiTheme="minorHAnsi" w:cstheme="minorHAnsi"/>
          <w:b/>
          <w:bCs/>
        </w:rPr>
      </w:pPr>
      <w:r w:rsidRPr="001409AA">
        <w:rPr>
          <w:rFonts w:asciiTheme="minorHAnsi" w:hAnsiTheme="minorHAnsi" w:cstheme="minorHAnsi"/>
          <w:b/>
          <w:bCs/>
        </w:rPr>
        <w:t>Comments, including any comments on patient complexity:</w:t>
      </w:r>
    </w:p>
    <w:p w14:paraId="45A22513" w14:textId="78753113" w:rsidR="008E1591" w:rsidRDefault="008E1591" w:rsidP="00CA318A">
      <w:pPr>
        <w:spacing w:after="0" w:line="240" w:lineRule="auto"/>
        <w:rPr>
          <w:rFonts w:asciiTheme="minorHAnsi" w:hAnsiTheme="minorHAnsi" w:cstheme="minorHAnsi"/>
          <w:b/>
          <w:bCs/>
        </w:rPr>
      </w:pPr>
    </w:p>
    <w:p w14:paraId="42E8AAAD" w14:textId="72E88397" w:rsidR="008E1591" w:rsidRDefault="008E1591" w:rsidP="00CA318A">
      <w:pPr>
        <w:spacing w:after="0" w:line="240" w:lineRule="auto"/>
        <w:rPr>
          <w:rFonts w:asciiTheme="minorHAnsi" w:hAnsiTheme="minorHAnsi" w:cstheme="minorHAnsi"/>
          <w:b/>
          <w:bCs/>
        </w:rPr>
      </w:pPr>
    </w:p>
    <w:p w14:paraId="5D0D2267" w14:textId="66129AB5" w:rsidR="008E1591" w:rsidRDefault="008E1591" w:rsidP="00CA318A">
      <w:pPr>
        <w:spacing w:after="0" w:line="240" w:lineRule="auto"/>
        <w:rPr>
          <w:rFonts w:asciiTheme="minorHAnsi" w:hAnsiTheme="minorHAnsi" w:cstheme="minorHAnsi"/>
          <w:b/>
          <w:bCs/>
        </w:rPr>
      </w:pPr>
    </w:p>
    <w:p w14:paraId="72C605AA" w14:textId="31D44AE3" w:rsidR="008E1591" w:rsidRDefault="008E1591" w:rsidP="00CA318A">
      <w:pPr>
        <w:spacing w:after="0" w:line="240" w:lineRule="auto"/>
        <w:rPr>
          <w:rFonts w:asciiTheme="minorHAnsi" w:hAnsiTheme="minorHAnsi" w:cstheme="minorHAnsi"/>
          <w:b/>
          <w:bCs/>
        </w:rPr>
      </w:pPr>
    </w:p>
    <w:p w14:paraId="3849B152" w14:textId="7E245BDF" w:rsidR="008E1591" w:rsidRDefault="008E1591" w:rsidP="00CA318A">
      <w:pPr>
        <w:spacing w:after="0" w:line="240" w:lineRule="auto"/>
        <w:rPr>
          <w:rFonts w:asciiTheme="minorHAnsi" w:hAnsiTheme="minorHAnsi" w:cstheme="minorHAnsi"/>
          <w:b/>
          <w:bCs/>
        </w:rPr>
      </w:pPr>
    </w:p>
    <w:p w14:paraId="53E565FC" w14:textId="77777777" w:rsidR="008E1591" w:rsidRDefault="008E1591" w:rsidP="00CA318A">
      <w:pPr>
        <w:spacing w:after="0" w:line="240" w:lineRule="auto"/>
        <w:rPr>
          <w:rFonts w:asciiTheme="minorHAnsi" w:hAnsiTheme="minorHAnsi" w:cstheme="minorHAnsi"/>
          <w:b/>
          <w:bCs/>
        </w:rPr>
      </w:pPr>
    </w:p>
    <w:p w14:paraId="4851D8FE" w14:textId="77777777" w:rsidR="008E1591" w:rsidRPr="001409AA" w:rsidRDefault="008E1591" w:rsidP="00CA318A">
      <w:pPr>
        <w:spacing w:after="0" w:line="240" w:lineRule="auto"/>
        <w:rPr>
          <w:rFonts w:asciiTheme="minorHAnsi" w:hAnsiTheme="minorHAnsi" w:cstheme="minorHAnsi"/>
          <w:b/>
          <w:bCs/>
        </w:rPr>
      </w:pPr>
    </w:p>
    <w:sectPr w:rsidR="008E1591" w:rsidRPr="001409AA" w:rsidSect="00BF0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E0"/>
    <w:rsid w:val="00003137"/>
    <w:rsid w:val="00020CE0"/>
    <w:rsid w:val="00025E9E"/>
    <w:rsid w:val="00045F76"/>
    <w:rsid w:val="000A47DF"/>
    <w:rsid w:val="000D0B89"/>
    <w:rsid w:val="001409AA"/>
    <w:rsid w:val="00151F3C"/>
    <w:rsid w:val="0027338E"/>
    <w:rsid w:val="002C7666"/>
    <w:rsid w:val="00383232"/>
    <w:rsid w:val="003F3B94"/>
    <w:rsid w:val="00441C7C"/>
    <w:rsid w:val="0047554B"/>
    <w:rsid w:val="005E325B"/>
    <w:rsid w:val="005E4203"/>
    <w:rsid w:val="005F2338"/>
    <w:rsid w:val="006C4298"/>
    <w:rsid w:val="006F65B6"/>
    <w:rsid w:val="006F77D2"/>
    <w:rsid w:val="0083770C"/>
    <w:rsid w:val="00855797"/>
    <w:rsid w:val="00871519"/>
    <w:rsid w:val="008E1591"/>
    <w:rsid w:val="009B1A56"/>
    <w:rsid w:val="009F7641"/>
    <w:rsid w:val="00AC100C"/>
    <w:rsid w:val="00B87F97"/>
    <w:rsid w:val="00BB76EB"/>
    <w:rsid w:val="00BE4258"/>
    <w:rsid w:val="00BF0328"/>
    <w:rsid w:val="00C04095"/>
    <w:rsid w:val="00C57816"/>
    <w:rsid w:val="00C7686B"/>
    <w:rsid w:val="00CA318A"/>
    <w:rsid w:val="00CE0881"/>
    <w:rsid w:val="00DB20D7"/>
    <w:rsid w:val="00DC0176"/>
    <w:rsid w:val="00E51152"/>
    <w:rsid w:val="00E5322E"/>
    <w:rsid w:val="00E74796"/>
    <w:rsid w:val="00E751E9"/>
    <w:rsid w:val="00E8531F"/>
    <w:rsid w:val="00EC0FF9"/>
    <w:rsid w:val="00EC78AD"/>
    <w:rsid w:val="00F04C6C"/>
    <w:rsid w:val="00F3138E"/>
    <w:rsid w:val="00F35CC9"/>
    <w:rsid w:val="00F43F26"/>
    <w:rsid w:val="00F75533"/>
    <w:rsid w:val="00F945C6"/>
    <w:rsid w:val="00FF5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44F1"/>
  <w15:docId w15:val="{94D5E376-104A-4CE5-B174-5FDFF6FB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E0"/>
    <w:pPr>
      <w:ind w:left="720"/>
      <w:contextualSpacing/>
    </w:pPr>
  </w:style>
  <w:style w:type="character" w:styleId="CommentReference">
    <w:name w:val="annotation reference"/>
    <w:uiPriority w:val="99"/>
    <w:semiHidden/>
    <w:unhideWhenUsed/>
    <w:rsid w:val="009F7641"/>
    <w:rPr>
      <w:sz w:val="16"/>
      <w:szCs w:val="16"/>
    </w:rPr>
  </w:style>
  <w:style w:type="paragraph" w:styleId="CommentText">
    <w:name w:val="annotation text"/>
    <w:basedOn w:val="Normal"/>
    <w:link w:val="CommentTextChar"/>
    <w:uiPriority w:val="99"/>
    <w:semiHidden/>
    <w:unhideWhenUsed/>
    <w:rsid w:val="009F7641"/>
    <w:pPr>
      <w:spacing w:line="240" w:lineRule="auto"/>
    </w:pPr>
    <w:rPr>
      <w:sz w:val="20"/>
      <w:szCs w:val="20"/>
    </w:rPr>
  </w:style>
  <w:style w:type="character" w:customStyle="1" w:styleId="CommentTextChar">
    <w:name w:val="Comment Text Char"/>
    <w:link w:val="CommentText"/>
    <w:uiPriority w:val="99"/>
    <w:semiHidden/>
    <w:rsid w:val="009F7641"/>
    <w:rPr>
      <w:sz w:val="20"/>
      <w:szCs w:val="20"/>
    </w:rPr>
  </w:style>
  <w:style w:type="paragraph" w:styleId="CommentSubject">
    <w:name w:val="annotation subject"/>
    <w:basedOn w:val="CommentText"/>
    <w:next w:val="CommentText"/>
    <w:link w:val="CommentSubjectChar"/>
    <w:uiPriority w:val="99"/>
    <w:semiHidden/>
    <w:unhideWhenUsed/>
    <w:rsid w:val="009F7641"/>
    <w:rPr>
      <w:b/>
      <w:bCs/>
    </w:rPr>
  </w:style>
  <w:style w:type="character" w:customStyle="1" w:styleId="CommentSubjectChar">
    <w:name w:val="Comment Subject Char"/>
    <w:link w:val="CommentSubject"/>
    <w:uiPriority w:val="99"/>
    <w:semiHidden/>
    <w:rsid w:val="009F7641"/>
    <w:rPr>
      <w:b/>
      <w:bCs/>
      <w:sz w:val="20"/>
      <w:szCs w:val="20"/>
    </w:rPr>
  </w:style>
  <w:style w:type="paragraph" w:styleId="BalloonText">
    <w:name w:val="Balloon Text"/>
    <w:basedOn w:val="Normal"/>
    <w:link w:val="BalloonTextChar"/>
    <w:uiPriority w:val="99"/>
    <w:semiHidden/>
    <w:unhideWhenUsed/>
    <w:rsid w:val="009F76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Allen, Karina</cp:lastModifiedBy>
  <cp:revision>8</cp:revision>
  <dcterms:created xsi:type="dcterms:W3CDTF">2022-09-08T11:14:00Z</dcterms:created>
  <dcterms:modified xsi:type="dcterms:W3CDTF">2024-02-09T08:19:00Z</dcterms:modified>
</cp:coreProperties>
</file>